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D949" w14:textId="77777777" w:rsidR="00BA3FD6" w:rsidRPr="00CD177A" w:rsidRDefault="002C0A9E">
      <w:pPr>
        <w:jc w:val="center"/>
        <w:rPr>
          <w:rFonts w:ascii="Arial" w:eastAsia="Arial" w:hAnsi="Arial" w:cs="Arial"/>
          <w:sz w:val="24"/>
          <w:szCs w:val="24"/>
          <w:u w:val="single"/>
        </w:rPr>
      </w:pPr>
      <w:r w:rsidRPr="00CD177A">
        <w:rPr>
          <w:rFonts w:ascii="Arial" w:eastAsia="Arial" w:hAnsi="Arial" w:cs="Arial"/>
          <w:sz w:val="24"/>
          <w:szCs w:val="24"/>
          <w:u w:val="single"/>
        </w:rPr>
        <w:t>Federation of Darley &amp; Summerbridge Community Primary Schools</w:t>
      </w:r>
    </w:p>
    <w:p w14:paraId="39869338" w14:textId="03B629CE"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F1BA31B" w14:textId="70588C10" w:rsidR="00BA3FD6" w:rsidRPr="00CD177A" w:rsidRDefault="00205C1A" w:rsidP="00A67DF5">
      <w:pPr>
        <w:jc w:val="center"/>
        <w:rPr>
          <w:rFonts w:ascii="Arial" w:eastAsia="Arial" w:hAnsi="Arial" w:cs="Arial"/>
          <w:sz w:val="24"/>
          <w:szCs w:val="24"/>
          <w:u w:val="single"/>
        </w:rPr>
      </w:pPr>
      <w:r>
        <w:rPr>
          <w:rFonts w:ascii="Arial" w:eastAsia="Arial" w:hAnsi="Arial" w:cs="Arial"/>
          <w:sz w:val="24"/>
          <w:szCs w:val="24"/>
          <w:u w:val="single"/>
        </w:rPr>
        <w:t>9 December</w:t>
      </w:r>
      <w:r w:rsidR="00DD029F">
        <w:rPr>
          <w:rFonts w:ascii="Arial" w:eastAsia="Arial" w:hAnsi="Arial" w:cs="Arial"/>
          <w:sz w:val="24"/>
          <w:szCs w:val="24"/>
          <w:u w:val="single"/>
        </w:rPr>
        <w:t xml:space="preserve"> 2020</w:t>
      </w:r>
    </w:p>
    <w:p w14:paraId="024D17A2" w14:textId="426BFC9C"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205C1A">
        <w:rPr>
          <w:rFonts w:ascii="Arial" w:eastAsia="Arial" w:hAnsi="Arial" w:cs="Arial"/>
          <w:sz w:val="24"/>
          <w:szCs w:val="24"/>
        </w:rPr>
        <w:t>4</w:t>
      </w:r>
      <w:r w:rsidR="002C0A9E" w:rsidRPr="00CD177A">
        <w:rPr>
          <w:rFonts w:ascii="Arial" w:eastAsia="Arial" w:hAnsi="Arial" w:cs="Arial"/>
          <w:sz w:val="24"/>
          <w:szCs w:val="24"/>
        </w:rPr>
        <w:t>.0</w:t>
      </w:r>
      <w:r w:rsidR="005B7D1B" w:rsidRPr="00CD177A">
        <w:rPr>
          <w:rFonts w:ascii="Arial" w:eastAsia="Arial" w:hAnsi="Arial" w:cs="Arial"/>
          <w:sz w:val="24"/>
          <w:szCs w:val="24"/>
        </w:rPr>
        <w:t>0</w:t>
      </w:r>
      <w:r w:rsidR="002C0A9E" w:rsidRPr="00CD177A">
        <w:rPr>
          <w:rFonts w:ascii="Arial" w:eastAsia="Arial" w:hAnsi="Arial" w:cs="Arial"/>
          <w:sz w:val="24"/>
          <w:szCs w:val="24"/>
        </w:rPr>
        <w:t>pm</w:t>
      </w:r>
      <w:r>
        <w:rPr>
          <w:rFonts w:ascii="Arial" w:eastAsia="Arial" w:hAnsi="Arial" w:cs="Arial"/>
          <w:sz w:val="24"/>
          <w:szCs w:val="24"/>
        </w:rPr>
        <w:t xml:space="preserve"> </w:t>
      </w:r>
    </w:p>
    <w:p w14:paraId="4C9F0D91" w14:textId="77777777" w:rsidR="00754F0B" w:rsidRDefault="00754F0B" w:rsidP="00B555B7">
      <w:pPr>
        <w:spacing w:line="240" w:lineRule="auto"/>
        <w:rPr>
          <w:rFonts w:ascii="Arial" w:eastAsia="Arial" w:hAnsi="Arial" w:cs="Arial"/>
          <w:b/>
          <w:sz w:val="24"/>
          <w:szCs w:val="24"/>
        </w:rPr>
      </w:pPr>
    </w:p>
    <w:p w14:paraId="629046A4" w14:textId="18CB5C42"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395286B0" w14:textId="77777777" w:rsidR="00132CBD" w:rsidRPr="00CD177A" w:rsidRDefault="002C0A9E"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K. Milne (KM) Co-opted Governor</w:t>
      </w:r>
    </w:p>
    <w:p w14:paraId="6E61B10D" w14:textId="2D2E425F"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Mallendar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 xml:space="preserve">Chair and </w:t>
      </w:r>
      <w:r w:rsidR="00B555B7">
        <w:rPr>
          <w:rFonts w:ascii="Arial" w:eastAsia="Arial" w:hAnsi="Arial" w:cs="Arial"/>
          <w:sz w:val="24"/>
          <w:szCs w:val="24"/>
        </w:rPr>
        <w:t>Co-opted</w:t>
      </w:r>
      <w:r w:rsidRPr="00CD177A">
        <w:rPr>
          <w:rFonts w:ascii="Arial" w:eastAsia="Arial" w:hAnsi="Arial" w:cs="Arial"/>
          <w:sz w:val="24"/>
          <w:szCs w:val="24"/>
        </w:rPr>
        <w:t xml:space="preserve"> Governor</w:t>
      </w:r>
    </w:p>
    <w:p w14:paraId="0ADCD0DD" w14:textId="7BDA4A67" w:rsidR="00737FFD"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w:t>
      </w:r>
      <w:r w:rsidR="0075764E">
        <w:rPr>
          <w:rFonts w:ascii="Arial" w:eastAsia="Arial" w:hAnsi="Arial" w:cs="Arial"/>
          <w:sz w:val="24"/>
          <w:szCs w:val="24"/>
        </w:rPr>
        <w:t>.</w:t>
      </w:r>
      <w:r w:rsidRPr="00CD177A">
        <w:rPr>
          <w:rFonts w:ascii="Arial" w:eastAsia="Arial" w:hAnsi="Arial" w:cs="Arial"/>
          <w:sz w:val="24"/>
          <w:szCs w:val="24"/>
        </w:rPr>
        <w:t xml:space="preserve"> White (CW) Co-opted Governor</w:t>
      </w:r>
    </w:p>
    <w:p w14:paraId="00654290" w14:textId="4D375959"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A. Howarth (AH) Staff Governor</w:t>
      </w:r>
    </w:p>
    <w:p w14:paraId="7FECCE17" w14:textId="60E76FC7" w:rsidR="00205C1A" w:rsidRPr="00CD177A" w:rsidRDefault="0022384F" w:rsidP="00737FFD">
      <w:pPr>
        <w:spacing w:line="240" w:lineRule="auto"/>
        <w:ind w:left="720" w:firstLine="720"/>
        <w:rPr>
          <w:rFonts w:ascii="Arial" w:eastAsia="Arial" w:hAnsi="Arial" w:cs="Arial"/>
          <w:sz w:val="24"/>
          <w:szCs w:val="24"/>
        </w:rPr>
      </w:pPr>
      <w:r>
        <w:rPr>
          <w:rFonts w:ascii="Arial" w:eastAsia="Arial" w:hAnsi="Arial" w:cs="Arial"/>
          <w:sz w:val="24"/>
          <w:szCs w:val="24"/>
        </w:rPr>
        <w:t>E. Moore (E</w:t>
      </w:r>
      <w:r w:rsidR="003C0107">
        <w:rPr>
          <w:rFonts w:ascii="Arial" w:eastAsia="Arial" w:hAnsi="Arial" w:cs="Arial"/>
          <w:sz w:val="24"/>
          <w:szCs w:val="24"/>
        </w:rPr>
        <w:t>M</w:t>
      </w:r>
      <w:r>
        <w:rPr>
          <w:rFonts w:ascii="Arial" w:eastAsia="Arial" w:hAnsi="Arial" w:cs="Arial"/>
          <w:sz w:val="24"/>
          <w:szCs w:val="24"/>
        </w:rPr>
        <w:t>) Co-Opted Governor</w:t>
      </w:r>
    </w:p>
    <w:p w14:paraId="219CD99E" w14:textId="77777777" w:rsidR="00DD029F" w:rsidRDefault="00DD029F" w:rsidP="00132CBD">
      <w:pPr>
        <w:spacing w:line="240" w:lineRule="auto"/>
        <w:rPr>
          <w:rFonts w:ascii="Arial" w:eastAsia="Arial" w:hAnsi="Arial" w:cs="Arial"/>
          <w:sz w:val="24"/>
          <w:szCs w:val="24"/>
        </w:rPr>
      </w:pPr>
    </w:p>
    <w:p w14:paraId="4B5405B2" w14:textId="77777777" w:rsidR="0075764E"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75764E">
        <w:rPr>
          <w:rFonts w:ascii="Arial" w:eastAsia="Arial" w:hAnsi="Arial" w:cs="Arial"/>
          <w:sz w:val="24"/>
          <w:szCs w:val="24"/>
        </w:rPr>
        <w:tab/>
      </w:r>
      <w:r w:rsidR="00B555B7">
        <w:rPr>
          <w:rFonts w:ascii="Arial" w:eastAsia="Arial" w:hAnsi="Arial" w:cs="Arial"/>
          <w:sz w:val="24"/>
          <w:szCs w:val="24"/>
        </w:rPr>
        <w:t>Chris Walker</w:t>
      </w:r>
      <w:r w:rsidRPr="00CD177A">
        <w:rPr>
          <w:rFonts w:ascii="Arial" w:eastAsia="Arial" w:hAnsi="Arial" w:cs="Arial"/>
          <w:sz w:val="24"/>
          <w:szCs w:val="24"/>
        </w:rPr>
        <w:t xml:space="preserve"> (</w:t>
      </w:r>
      <w:r w:rsidR="00B555B7">
        <w:rPr>
          <w:rFonts w:ascii="Arial" w:eastAsia="Arial" w:hAnsi="Arial" w:cs="Arial"/>
          <w:sz w:val="24"/>
          <w:szCs w:val="24"/>
        </w:rPr>
        <w:t>C</w:t>
      </w:r>
      <w:r w:rsidR="00896310">
        <w:rPr>
          <w:rFonts w:ascii="Arial" w:eastAsia="Arial" w:hAnsi="Arial" w:cs="Arial"/>
          <w:sz w:val="24"/>
          <w:szCs w:val="24"/>
        </w:rPr>
        <w:t>J</w:t>
      </w:r>
      <w:r w:rsidRPr="00CD177A">
        <w:rPr>
          <w:rFonts w:ascii="Arial" w:eastAsia="Arial" w:hAnsi="Arial" w:cs="Arial"/>
          <w:sz w:val="24"/>
          <w:szCs w:val="24"/>
        </w:rPr>
        <w:t>W)</w:t>
      </w:r>
      <w:r w:rsidR="005B7D1B" w:rsidRPr="00CD177A">
        <w:rPr>
          <w:rFonts w:ascii="Arial" w:eastAsia="Arial" w:hAnsi="Arial" w:cs="Arial"/>
          <w:sz w:val="24"/>
          <w:szCs w:val="24"/>
        </w:rPr>
        <w:t xml:space="preserve"> </w:t>
      </w:r>
      <w:r w:rsidRPr="00CD177A">
        <w:rPr>
          <w:rFonts w:ascii="Arial" w:eastAsia="Arial" w:hAnsi="Arial" w:cs="Arial"/>
          <w:sz w:val="24"/>
          <w:szCs w:val="24"/>
        </w:rPr>
        <w:t>Clerk</w:t>
      </w:r>
    </w:p>
    <w:p w14:paraId="34D234D6" w14:textId="2E4F2586" w:rsidR="00BA3FD6"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Sharon Leighton (SL) SBM</w:t>
      </w:r>
      <w:r w:rsidR="002C0A9E" w:rsidRPr="00CD177A">
        <w:rPr>
          <w:rFonts w:ascii="Arial" w:eastAsia="Arial" w:hAnsi="Arial" w:cs="Arial"/>
          <w:sz w:val="24"/>
          <w:szCs w:val="24"/>
        </w:rPr>
        <w:t xml:space="preserve"> </w:t>
      </w:r>
    </w:p>
    <w:p w14:paraId="757065D7" w14:textId="2120E88F" w:rsidR="0075764E" w:rsidRPr="00CD177A"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41CBFB" w14:textId="234AA43A" w:rsidR="00BA3FD6" w:rsidRPr="00CD177A" w:rsidRDefault="0075764E">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A3B5F03"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72B8AF42" w14:textId="77777777"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a) Ensuring clarity of vision, ethos and strategic direction;</w:t>
      </w:r>
    </w:p>
    <w:p w14:paraId="32286785" w14:textId="4B22D0F1"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53182C90" w14:textId="2A5E177F"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61726295" w14:textId="77777777" w:rsidR="00BA3FD6" w:rsidRPr="00CD177A" w:rsidRDefault="00BA3FD6">
      <w:pPr>
        <w:spacing w:line="240" w:lineRule="auto"/>
        <w:rPr>
          <w:rFonts w:ascii="Arial" w:eastAsia="Arial" w:hAnsi="Arial" w:cs="Arial"/>
          <w:b/>
          <w:sz w:val="24"/>
          <w:szCs w:val="24"/>
        </w:rPr>
      </w:pPr>
    </w:p>
    <w:p w14:paraId="49156C09" w14:textId="7569C151" w:rsidR="0075764E" w:rsidRPr="00205C1A" w:rsidRDefault="00592AC6" w:rsidP="00C53B43">
      <w:pPr>
        <w:pStyle w:val="ListParagraph"/>
        <w:numPr>
          <w:ilvl w:val="0"/>
          <w:numId w:val="25"/>
        </w:numPr>
        <w:spacing w:line="240" w:lineRule="auto"/>
        <w:rPr>
          <w:rFonts w:ascii="Arial" w:eastAsia="Arial" w:hAnsi="Arial" w:cs="Arial"/>
          <w:sz w:val="24"/>
          <w:szCs w:val="24"/>
        </w:rPr>
      </w:pPr>
      <w:r w:rsidRPr="00205C1A">
        <w:rPr>
          <w:rFonts w:ascii="Arial" w:eastAsia="Arial" w:hAnsi="Arial" w:cs="Arial"/>
          <w:b/>
          <w:sz w:val="24"/>
          <w:szCs w:val="24"/>
        </w:rPr>
        <w:t xml:space="preserve">Welcome and </w:t>
      </w:r>
      <w:r w:rsidR="0075764E" w:rsidRPr="00205C1A">
        <w:rPr>
          <w:rFonts w:ascii="Arial" w:eastAsia="Arial" w:hAnsi="Arial" w:cs="Arial"/>
          <w:b/>
          <w:sz w:val="24"/>
          <w:szCs w:val="24"/>
        </w:rPr>
        <w:t>Introductions</w:t>
      </w:r>
      <w:r w:rsidR="002C0A9E" w:rsidRPr="00205C1A">
        <w:rPr>
          <w:rFonts w:ascii="Arial" w:eastAsia="Arial" w:hAnsi="Arial" w:cs="Arial"/>
          <w:b/>
          <w:sz w:val="24"/>
          <w:szCs w:val="24"/>
        </w:rPr>
        <w:t xml:space="preserve"> </w:t>
      </w:r>
      <w:r w:rsidRPr="00205C1A">
        <w:rPr>
          <w:rFonts w:ascii="Arial" w:eastAsia="Arial" w:hAnsi="Arial" w:cs="Arial"/>
          <w:b/>
          <w:sz w:val="24"/>
          <w:szCs w:val="24"/>
        </w:rPr>
        <w:t>–</w:t>
      </w:r>
      <w:r w:rsidR="007A35B6" w:rsidRPr="00205C1A">
        <w:rPr>
          <w:rFonts w:ascii="Arial" w:eastAsia="Arial" w:hAnsi="Arial" w:cs="Arial"/>
          <w:bCs/>
          <w:sz w:val="24"/>
          <w:szCs w:val="24"/>
        </w:rPr>
        <w:t xml:space="preserve"> </w:t>
      </w:r>
      <w:r w:rsidR="0075764E" w:rsidRPr="00205C1A">
        <w:rPr>
          <w:rFonts w:ascii="Arial" w:eastAsia="Arial" w:hAnsi="Arial" w:cs="Arial"/>
          <w:bCs/>
          <w:sz w:val="24"/>
          <w:szCs w:val="24"/>
        </w:rPr>
        <w:t xml:space="preserve">SM welcomed everyone to the </w:t>
      </w:r>
      <w:r w:rsidR="004C73CA" w:rsidRPr="00205C1A">
        <w:rPr>
          <w:rFonts w:ascii="Arial" w:eastAsia="Arial" w:hAnsi="Arial" w:cs="Arial"/>
          <w:bCs/>
          <w:sz w:val="24"/>
          <w:szCs w:val="24"/>
        </w:rPr>
        <w:t>meeting.</w:t>
      </w:r>
      <w:r w:rsidR="0075764E" w:rsidRPr="00205C1A">
        <w:rPr>
          <w:rFonts w:ascii="Arial" w:eastAsia="Arial" w:hAnsi="Arial" w:cs="Arial"/>
          <w:bCs/>
          <w:sz w:val="24"/>
          <w:szCs w:val="24"/>
        </w:rPr>
        <w:t xml:space="preserve"> </w:t>
      </w:r>
    </w:p>
    <w:p w14:paraId="53959879" w14:textId="77777777" w:rsidR="00205C1A" w:rsidRPr="00205C1A" w:rsidRDefault="00205C1A" w:rsidP="00205C1A">
      <w:pPr>
        <w:pStyle w:val="ListParagraph"/>
        <w:spacing w:line="240" w:lineRule="auto"/>
        <w:rPr>
          <w:rFonts w:ascii="Arial" w:eastAsia="Arial" w:hAnsi="Arial" w:cs="Arial"/>
          <w:sz w:val="24"/>
          <w:szCs w:val="24"/>
        </w:rPr>
      </w:pPr>
    </w:p>
    <w:p w14:paraId="2C4559D3" w14:textId="05B5861F" w:rsidR="00044771" w:rsidRDefault="007A35B6" w:rsidP="00544DB1">
      <w:pPr>
        <w:pStyle w:val="ListParagraph"/>
        <w:numPr>
          <w:ilvl w:val="0"/>
          <w:numId w:val="25"/>
        </w:numPr>
        <w:spacing w:line="240" w:lineRule="auto"/>
        <w:rPr>
          <w:rFonts w:ascii="Arial" w:eastAsia="Arial" w:hAnsi="Arial" w:cs="Arial"/>
          <w:sz w:val="24"/>
          <w:szCs w:val="24"/>
        </w:rPr>
      </w:pPr>
      <w:r w:rsidRPr="00205C1A">
        <w:rPr>
          <w:rFonts w:ascii="Arial" w:eastAsia="Arial" w:hAnsi="Arial" w:cs="Arial"/>
          <w:b/>
          <w:sz w:val="24"/>
          <w:szCs w:val="24"/>
        </w:rPr>
        <w:t>Apologies</w:t>
      </w:r>
      <w:r w:rsidRPr="00205C1A">
        <w:rPr>
          <w:rFonts w:ascii="Arial" w:eastAsia="Arial" w:hAnsi="Arial" w:cs="Arial"/>
          <w:bCs/>
          <w:sz w:val="24"/>
          <w:szCs w:val="24"/>
        </w:rPr>
        <w:t xml:space="preserve"> were noted from </w:t>
      </w:r>
      <w:r w:rsidR="00B555B7" w:rsidRPr="00205C1A">
        <w:rPr>
          <w:rFonts w:ascii="Arial" w:eastAsia="Arial" w:hAnsi="Arial" w:cs="Arial"/>
          <w:sz w:val="24"/>
          <w:szCs w:val="24"/>
        </w:rPr>
        <w:t xml:space="preserve">Mike Poole </w:t>
      </w:r>
      <w:r w:rsidR="00205C1A">
        <w:rPr>
          <w:rFonts w:ascii="Arial" w:eastAsia="Arial" w:hAnsi="Arial" w:cs="Arial"/>
          <w:sz w:val="24"/>
          <w:szCs w:val="24"/>
        </w:rPr>
        <w:t>, Lynne Bennion, Lucy Martin, Thomas Gant.</w:t>
      </w:r>
    </w:p>
    <w:p w14:paraId="7D47EED6" w14:textId="77777777" w:rsidR="00205C1A" w:rsidRPr="00205C1A" w:rsidRDefault="00205C1A" w:rsidP="00205C1A">
      <w:pPr>
        <w:pStyle w:val="ListParagraph"/>
        <w:rPr>
          <w:rFonts w:ascii="Arial" w:eastAsia="Arial" w:hAnsi="Arial" w:cs="Arial"/>
          <w:sz w:val="24"/>
          <w:szCs w:val="24"/>
        </w:rPr>
      </w:pPr>
    </w:p>
    <w:p w14:paraId="21C561CA" w14:textId="110C7945" w:rsidR="00044771" w:rsidRDefault="00044771" w:rsidP="008C3002">
      <w:pPr>
        <w:pStyle w:val="ListParagraph"/>
        <w:numPr>
          <w:ilvl w:val="0"/>
          <w:numId w:val="25"/>
        </w:numPr>
        <w:spacing w:line="240" w:lineRule="auto"/>
        <w:rPr>
          <w:rFonts w:ascii="Arial" w:eastAsia="Arial" w:hAnsi="Arial" w:cs="Arial"/>
          <w:sz w:val="24"/>
          <w:szCs w:val="24"/>
        </w:rPr>
      </w:pPr>
      <w:r w:rsidRPr="00044771">
        <w:rPr>
          <w:rFonts w:ascii="Arial" w:eastAsia="Arial" w:hAnsi="Arial" w:cs="Arial"/>
          <w:b/>
          <w:bCs/>
          <w:sz w:val="24"/>
          <w:szCs w:val="24"/>
        </w:rPr>
        <w:t>Confidentiality</w:t>
      </w:r>
      <w:r>
        <w:rPr>
          <w:rFonts w:ascii="Arial" w:eastAsia="Arial" w:hAnsi="Arial" w:cs="Arial"/>
          <w:sz w:val="24"/>
          <w:szCs w:val="24"/>
        </w:rPr>
        <w:t>: SM reminded governors of the need to ensure confidentiality of all discussions in line with the Code of Conduct. Documentation also needed to be kept confidential and to ensure GDPR compliance all governors had been provided with a school-based email address.</w:t>
      </w:r>
    </w:p>
    <w:p w14:paraId="0A6E8923" w14:textId="77777777" w:rsidR="0075764E" w:rsidRPr="0075764E" w:rsidRDefault="0075764E" w:rsidP="0075764E">
      <w:pPr>
        <w:pStyle w:val="ListParagraph"/>
        <w:spacing w:line="240" w:lineRule="auto"/>
        <w:rPr>
          <w:rFonts w:ascii="Arial" w:eastAsia="Arial" w:hAnsi="Arial" w:cs="Arial"/>
          <w:sz w:val="24"/>
          <w:szCs w:val="24"/>
        </w:rPr>
      </w:pPr>
    </w:p>
    <w:p w14:paraId="6201AB9C" w14:textId="56E1C001" w:rsidR="00044771" w:rsidRDefault="00896310" w:rsidP="00044771">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 xml:space="preserve">The minutes from the meeting on </w:t>
      </w:r>
      <w:r w:rsidR="00205C1A">
        <w:rPr>
          <w:rFonts w:ascii="Arial" w:eastAsia="Arial" w:hAnsi="Arial" w:cs="Arial"/>
          <w:sz w:val="24"/>
          <w:szCs w:val="24"/>
        </w:rPr>
        <w:t>21 October 2020</w:t>
      </w:r>
      <w:r w:rsidRPr="00896310">
        <w:rPr>
          <w:rFonts w:ascii="Arial" w:eastAsia="Arial" w:hAnsi="Arial" w:cs="Arial"/>
          <w:sz w:val="24"/>
          <w:szCs w:val="24"/>
        </w:rPr>
        <w:t xml:space="preserve"> were approved as an accurate record and would be signed by the Chair once face to face meetings resume</w:t>
      </w:r>
      <w:r w:rsidR="00044771">
        <w:rPr>
          <w:rFonts w:ascii="Arial" w:eastAsia="Arial" w:hAnsi="Arial" w:cs="Arial"/>
          <w:sz w:val="24"/>
          <w:szCs w:val="24"/>
        </w:rPr>
        <w:t>d</w:t>
      </w:r>
      <w:r w:rsidRPr="00896310">
        <w:rPr>
          <w:rFonts w:ascii="Arial" w:eastAsia="Arial" w:hAnsi="Arial" w:cs="Arial"/>
          <w:sz w:val="24"/>
          <w:szCs w:val="24"/>
        </w:rPr>
        <w:t>.</w:t>
      </w:r>
      <w:r w:rsidR="00044771">
        <w:rPr>
          <w:rFonts w:ascii="Arial" w:eastAsia="Arial" w:hAnsi="Arial" w:cs="Arial"/>
          <w:sz w:val="24"/>
          <w:szCs w:val="24"/>
        </w:rPr>
        <w:t xml:space="preserve"> </w:t>
      </w:r>
    </w:p>
    <w:p w14:paraId="75216AD1" w14:textId="77777777" w:rsidR="00044771" w:rsidRPr="00044771" w:rsidRDefault="00044771" w:rsidP="00044771">
      <w:pPr>
        <w:pStyle w:val="ListParagraph"/>
        <w:rPr>
          <w:rFonts w:ascii="Arial" w:eastAsia="Arial" w:hAnsi="Arial" w:cs="Arial"/>
          <w:sz w:val="24"/>
          <w:szCs w:val="24"/>
        </w:rPr>
      </w:pPr>
    </w:p>
    <w:p w14:paraId="57104858" w14:textId="02BE4F2C" w:rsidR="007A35B6" w:rsidRDefault="00044771" w:rsidP="00205C1A">
      <w:pPr>
        <w:pStyle w:val="ListParagraph"/>
        <w:spacing w:line="240" w:lineRule="auto"/>
        <w:rPr>
          <w:rFonts w:ascii="Arial" w:eastAsia="Arial" w:hAnsi="Arial" w:cs="Arial"/>
          <w:sz w:val="24"/>
          <w:szCs w:val="24"/>
        </w:rPr>
      </w:pPr>
      <w:r w:rsidRPr="00044771">
        <w:rPr>
          <w:rFonts w:ascii="Arial" w:eastAsia="Arial" w:hAnsi="Arial" w:cs="Arial"/>
          <w:b/>
          <w:bCs/>
          <w:sz w:val="24"/>
          <w:szCs w:val="24"/>
        </w:rPr>
        <w:t>Actions:</w:t>
      </w:r>
      <w:r>
        <w:rPr>
          <w:rFonts w:ascii="Arial" w:eastAsia="Arial" w:hAnsi="Arial" w:cs="Arial"/>
          <w:sz w:val="24"/>
          <w:szCs w:val="24"/>
        </w:rPr>
        <w:t xml:space="preserve"> </w:t>
      </w:r>
    </w:p>
    <w:p w14:paraId="59F00953" w14:textId="3E6ECED2" w:rsidR="00205C1A" w:rsidRDefault="00205C1A" w:rsidP="00205C1A">
      <w:pPr>
        <w:pStyle w:val="ListParagraph"/>
        <w:numPr>
          <w:ilvl w:val="0"/>
          <w:numId w:val="31"/>
        </w:numPr>
        <w:spacing w:line="240" w:lineRule="auto"/>
        <w:rPr>
          <w:rFonts w:ascii="Arial" w:eastAsia="Arial" w:hAnsi="Arial" w:cs="Arial"/>
          <w:sz w:val="24"/>
          <w:szCs w:val="24"/>
        </w:rPr>
      </w:pPr>
      <w:r>
        <w:rPr>
          <w:rFonts w:ascii="Arial" w:eastAsia="Arial" w:hAnsi="Arial" w:cs="Arial"/>
          <w:sz w:val="24"/>
          <w:szCs w:val="24"/>
        </w:rPr>
        <w:t>An SEA advisor had been sourced to support the Headteacher Performance Management Panel.</w:t>
      </w:r>
    </w:p>
    <w:p w14:paraId="3C01152C" w14:textId="49A3FEF9" w:rsidR="00205C1A" w:rsidRDefault="00205C1A" w:rsidP="00205C1A">
      <w:pPr>
        <w:pStyle w:val="ListParagraph"/>
        <w:numPr>
          <w:ilvl w:val="0"/>
          <w:numId w:val="31"/>
        </w:numPr>
        <w:spacing w:line="240" w:lineRule="auto"/>
        <w:rPr>
          <w:rFonts w:ascii="Arial" w:eastAsia="Arial" w:hAnsi="Arial" w:cs="Arial"/>
          <w:sz w:val="24"/>
          <w:szCs w:val="24"/>
        </w:rPr>
      </w:pPr>
      <w:r>
        <w:rPr>
          <w:rFonts w:ascii="Arial" w:eastAsia="Arial" w:hAnsi="Arial" w:cs="Arial"/>
          <w:sz w:val="24"/>
          <w:szCs w:val="24"/>
        </w:rPr>
        <w:t xml:space="preserve">No advice was required for the After School Club as it was now able to support itself </w:t>
      </w:r>
      <w:r w:rsidR="004C73CA">
        <w:rPr>
          <w:rFonts w:ascii="Arial" w:eastAsia="Arial" w:hAnsi="Arial" w:cs="Arial"/>
          <w:sz w:val="24"/>
          <w:szCs w:val="24"/>
        </w:rPr>
        <w:t>financially.</w:t>
      </w:r>
    </w:p>
    <w:p w14:paraId="64F64591" w14:textId="369A0B8B" w:rsidR="00205C1A" w:rsidRDefault="00205C1A" w:rsidP="00205C1A">
      <w:pPr>
        <w:pStyle w:val="ListParagraph"/>
        <w:numPr>
          <w:ilvl w:val="0"/>
          <w:numId w:val="31"/>
        </w:numPr>
        <w:spacing w:line="240" w:lineRule="auto"/>
        <w:rPr>
          <w:rFonts w:ascii="Arial" w:eastAsia="Arial" w:hAnsi="Arial" w:cs="Arial"/>
          <w:sz w:val="24"/>
          <w:szCs w:val="24"/>
        </w:rPr>
      </w:pPr>
      <w:r>
        <w:rPr>
          <w:rFonts w:ascii="Arial" w:eastAsia="Arial" w:hAnsi="Arial" w:cs="Arial"/>
          <w:sz w:val="24"/>
          <w:szCs w:val="24"/>
        </w:rPr>
        <w:t xml:space="preserve">The Ofsted Healthcheck was deferred to the Spring Term. </w:t>
      </w:r>
    </w:p>
    <w:p w14:paraId="4EB9A491" w14:textId="0A50D303" w:rsidR="00205C1A" w:rsidRDefault="00205C1A" w:rsidP="00205C1A">
      <w:pPr>
        <w:pStyle w:val="ListParagraph"/>
        <w:numPr>
          <w:ilvl w:val="0"/>
          <w:numId w:val="31"/>
        </w:numPr>
        <w:spacing w:line="240" w:lineRule="auto"/>
        <w:rPr>
          <w:rFonts w:ascii="Arial" w:eastAsia="Arial" w:hAnsi="Arial" w:cs="Arial"/>
          <w:sz w:val="24"/>
          <w:szCs w:val="24"/>
        </w:rPr>
      </w:pPr>
      <w:r>
        <w:rPr>
          <w:rFonts w:ascii="Arial" w:eastAsia="Arial" w:hAnsi="Arial" w:cs="Arial"/>
          <w:sz w:val="24"/>
          <w:szCs w:val="24"/>
        </w:rPr>
        <w:t>No comments had been received on the policies which were therefore adopted.</w:t>
      </w:r>
    </w:p>
    <w:p w14:paraId="46911CA8" w14:textId="26965ED1" w:rsidR="00C35513" w:rsidRDefault="00205C1A" w:rsidP="00BE134D">
      <w:pPr>
        <w:pStyle w:val="ListParagraph"/>
        <w:numPr>
          <w:ilvl w:val="0"/>
          <w:numId w:val="31"/>
        </w:numPr>
        <w:spacing w:line="240" w:lineRule="auto"/>
        <w:rPr>
          <w:rFonts w:ascii="Arial" w:eastAsia="Arial" w:hAnsi="Arial" w:cs="Arial"/>
          <w:sz w:val="24"/>
          <w:szCs w:val="24"/>
        </w:rPr>
      </w:pPr>
      <w:r w:rsidRPr="00205C1A">
        <w:rPr>
          <w:rFonts w:ascii="Arial" w:eastAsia="Arial" w:hAnsi="Arial" w:cs="Arial"/>
          <w:sz w:val="24"/>
          <w:szCs w:val="24"/>
        </w:rPr>
        <w:t>Could governors please send pen portraits to NC for the school website.</w:t>
      </w:r>
    </w:p>
    <w:p w14:paraId="71C04F5D" w14:textId="62D9FE20" w:rsidR="00205C1A" w:rsidRDefault="00205C1A" w:rsidP="00205C1A">
      <w:pPr>
        <w:spacing w:line="240" w:lineRule="auto"/>
        <w:rPr>
          <w:rFonts w:ascii="Arial" w:eastAsia="Arial" w:hAnsi="Arial" w:cs="Arial"/>
          <w:sz w:val="24"/>
          <w:szCs w:val="24"/>
        </w:rPr>
      </w:pPr>
    </w:p>
    <w:p w14:paraId="5FF6F1E8" w14:textId="6117DA08" w:rsidR="00205C1A" w:rsidRPr="00205C1A" w:rsidRDefault="00205C1A" w:rsidP="00205C1A">
      <w:pPr>
        <w:spacing w:line="240" w:lineRule="auto"/>
        <w:ind w:left="360"/>
        <w:rPr>
          <w:rFonts w:ascii="Arial" w:eastAsia="Arial" w:hAnsi="Arial" w:cs="Arial"/>
          <w:sz w:val="24"/>
          <w:szCs w:val="24"/>
        </w:rPr>
      </w:pPr>
      <w:r>
        <w:rPr>
          <w:rFonts w:ascii="Arial" w:eastAsia="Arial" w:hAnsi="Arial" w:cs="Arial"/>
          <w:sz w:val="24"/>
          <w:szCs w:val="24"/>
        </w:rPr>
        <w:t xml:space="preserve">All other actions had been completed or were covered elsewhere on the agenda. </w:t>
      </w:r>
    </w:p>
    <w:p w14:paraId="08330112" w14:textId="27BCBF45" w:rsidR="00C35513" w:rsidRDefault="00C35513" w:rsidP="0080703E">
      <w:pPr>
        <w:spacing w:line="240" w:lineRule="auto"/>
        <w:rPr>
          <w:rFonts w:ascii="Arial" w:eastAsia="Arial" w:hAnsi="Arial" w:cs="Arial"/>
          <w:sz w:val="24"/>
          <w:szCs w:val="24"/>
        </w:rPr>
      </w:pPr>
    </w:p>
    <w:p w14:paraId="0F028898" w14:textId="77777777" w:rsidR="00C35513" w:rsidRDefault="00C35513" w:rsidP="0080703E">
      <w:pPr>
        <w:spacing w:line="240" w:lineRule="auto"/>
        <w:rPr>
          <w:rFonts w:ascii="Arial" w:eastAsia="Arial" w:hAnsi="Arial" w:cs="Arial"/>
          <w:sz w:val="24"/>
          <w:szCs w:val="24"/>
        </w:rPr>
      </w:pPr>
    </w:p>
    <w:p w14:paraId="5904A0D1" w14:textId="7245DE94" w:rsidR="001558E0" w:rsidRPr="00896310" w:rsidRDefault="002C0A9E" w:rsidP="00896310">
      <w:pPr>
        <w:pStyle w:val="ListParagraph"/>
        <w:numPr>
          <w:ilvl w:val="0"/>
          <w:numId w:val="25"/>
        </w:numPr>
        <w:spacing w:line="240" w:lineRule="auto"/>
        <w:rPr>
          <w:rFonts w:ascii="Arial" w:eastAsia="Arial" w:hAnsi="Arial" w:cs="Arial"/>
          <w:b/>
          <w:sz w:val="24"/>
          <w:szCs w:val="24"/>
        </w:rPr>
      </w:pPr>
      <w:r w:rsidRPr="0080703E">
        <w:rPr>
          <w:rFonts w:ascii="Arial" w:eastAsia="Arial" w:hAnsi="Arial" w:cs="Arial"/>
          <w:b/>
          <w:sz w:val="24"/>
          <w:szCs w:val="24"/>
        </w:rPr>
        <w:t>Declaration of Interest in any Agenda item –</w:t>
      </w:r>
      <w:r w:rsidR="00FC121E" w:rsidRPr="0080703E">
        <w:rPr>
          <w:rFonts w:ascii="Arial" w:eastAsia="Arial" w:hAnsi="Arial" w:cs="Arial"/>
          <w:bCs/>
          <w:sz w:val="24"/>
          <w:szCs w:val="24"/>
        </w:rPr>
        <w:t xml:space="preserve"> no declarations were made</w:t>
      </w:r>
      <w:r w:rsidR="008F29E5" w:rsidRPr="0080703E">
        <w:rPr>
          <w:rFonts w:ascii="Arial" w:eastAsia="Arial" w:hAnsi="Arial" w:cs="Arial"/>
          <w:bCs/>
          <w:sz w:val="24"/>
          <w:szCs w:val="24"/>
        </w:rPr>
        <w:t>.</w:t>
      </w:r>
    </w:p>
    <w:p w14:paraId="1BBF8D01" w14:textId="29F8AB23" w:rsidR="00896310" w:rsidRDefault="00896310" w:rsidP="00896310">
      <w:pPr>
        <w:pStyle w:val="ListParagraph"/>
        <w:rPr>
          <w:rFonts w:ascii="Arial" w:eastAsia="Arial" w:hAnsi="Arial" w:cs="Arial"/>
          <w:b/>
          <w:sz w:val="24"/>
          <w:szCs w:val="24"/>
        </w:rPr>
      </w:pPr>
    </w:p>
    <w:p w14:paraId="43CA27AB" w14:textId="77777777" w:rsidR="00C527BD" w:rsidRDefault="00C527BD" w:rsidP="00896310">
      <w:pPr>
        <w:pStyle w:val="ListParagraph"/>
        <w:rPr>
          <w:rFonts w:ascii="Arial" w:eastAsia="Arial" w:hAnsi="Arial" w:cs="Arial"/>
          <w:b/>
          <w:sz w:val="24"/>
          <w:szCs w:val="24"/>
        </w:rPr>
      </w:pPr>
    </w:p>
    <w:p w14:paraId="7D78BB8A" w14:textId="30BF8BF1" w:rsidR="00896310" w:rsidRDefault="00C527BD" w:rsidP="00896310">
      <w:pPr>
        <w:pStyle w:val="ListParagraph"/>
        <w:numPr>
          <w:ilvl w:val="0"/>
          <w:numId w:val="25"/>
        </w:numPr>
        <w:spacing w:line="240" w:lineRule="auto"/>
        <w:rPr>
          <w:rFonts w:ascii="Arial" w:eastAsia="Arial" w:hAnsi="Arial" w:cs="Arial"/>
          <w:b/>
          <w:sz w:val="24"/>
          <w:szCs w:val="24"/>
        </w:rPr>
      </w:pPr>
      <w:r>
        <w:rPr>
          <w:rFonts w:ascii="Arial" w:eastAsia="Arial" w:hAnsi="Arial" w:cs="Arial"/>
          <w:b/>
          <w:sz w:val="24"/>
          <w:szCs w:val="24"/>
        </w:rPr>
        <w:lastRenderedPageBreak/>
        <w:t>Reports</w:t>
      </w:r>
    </w:p>
    <w:p w14:paraId="3F68744B" w14:textId="2D86353E" w:rsidR="00C527BD" w:rsidRDefault="00C527BD" w:rsidP="00C527BD">
      <w:pPr>
        <w:pStyle w:val="ListParagraph"/>
        <w:spacing w:line="240" w:lineRule="auto"/>
        <w:rPr>
          <w:rFonts w:ascii="Arial" w:eastAsia="Arial" w:hAnsi="Arial" w:cs="Arial"/>
          <w:b/>
          <w:sz w:val="24"/>
          <w:szCs w:val="24"/>
        </w:rPr>
      </w:pPr>
      <w:r>
        <w:rPr>
          <w:rFonts w:ascii="Arial" w:eastAsia="Arial" w:hAnsi="Arial" w:cs="Arial"/>
          <w:b/>
          <w:sz w:val="24"/>
          <w:szCs w:val="24"/>
        </w:rPr>
        <w:t>Finance</w:t>
      </w:r>
    </w:p>
    <w:p w14:paraId="10B55C99" w14:textId="507B3AFA"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 xml:space="preserve">Governors had been provided with the latest monitoring reports in advance of the meeting. SL talked through the key variances. </w:t>
      </w:r>
      <w:r w:rsidR="004C73CA" w:rsidRPr="00C527BD">
        <w:rPr>
          <w:rFonts w:ascii="Arial" w:eastAsia="Arial" w:hAnsi="Arial" w:cs="Arial"/>
          <w:bCs/>
          <w:sz w:val="24"/>
          <w:szCs w:val="24"/>
        </w:rPr>
        <w:t>Overall,</w:t>
      </w:r>
      <w:r w:rsidRPr="00C527BD">
        <w:rPr>
          <w:rFonts w:ascii="Arial" w:eastAsia="Arial" w:hAnsi="Arial" w:cs="Arial"/>
          <w:bCs/>
          <w:sz w:val="24"/>
          <w:szCs w:val="24"/>
        </w:rPr>
        <w:t xml:space="preserve"> the finances were in a health position currently and also the forecast position for the next three years. There was currently a c/f of £75k. </w:t>
      </w:r>
    </w:p>
    <w:p w14:paraId="14C83AAC" w14:textId="607FA822" w:rsidR="00C527BD" w:rsidRPr="00C527BD" w:rsidRDefault="00C527BD" w:rsidP="00C527BD">
      <w:pPr>
        <w:pStyle w:val="ListParagraph"/>
        <w:spacing w:line="240" w:lineRule="auto"/>
        <w:rPr>
          <w:rFonts w:ascii="Arial" w:eastAsia="Arial" w:hAnsi="Arial" w:cs="Arial"/>
          <w:bCs/>
          <w:sz w:val="24"/>
          <w:szCs w:val="24"/>
        </w:rPr>
      </w:pPr>
    </w:p>
    <w:p w14:paraId="1C61FD6A" w14:textId="2E17BD5D"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Governor question</w:t>
      </w:r>
    </w:p>
    <w:p w14:paraId="5FC8704D" w14:textId="4BF16197"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Q: Could we use this surplus to enhance the education of the children?</w:t>
      </w:r>
    </w:p>
    <w:p w14:paraId="0639CE2D" w14:textId="60676071"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 xml:space="preserve">A: As this is not capital funding it could not be used for any additional building. This money effectively safeguards the education of the children currently in the Federation. There are many unknown factors which can often be very costly, for example TA support for those children requiring it. </w:t>
      </w:r>
    </w:p>
    <w:p w14:paraId="78EBA810" w14:textId="039B65ED" w:rsidR="00C527BD" w:rsidRPr="00C527BD" w:rsidRDefault="00C527BD" w:rsidP="00C527BD">
      <w:pPr>
        <w:pStyle w:val="ListParagraph"/>
        <w:spacing w:line="240" w:lineRule="auto"/>
        <w:rPr>
          <w:rFonts w:ascii="Arial" w:eastAsia="Arial" w:hAnsi="Arial" w:cs="Arial"/>
          <w:bCs/>
          <w:sz w:val="24"/>
          <w:szCs w:val="24"/>
        </w:rPr>
      </w:pPr>
    </w:p>
    <w:p w14:paraId="7BA1EF2A" w14:textId="056E53A0"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 xml:space="preserve">Governors approved the Revised Budget and thanked SL for her continued excellence in managing the finances so effectively. </w:t>
      </w:r>
    </w:p>
    <w:p w14:paraId="748ACE74" w14:textId="0C1F343A" w:rsidR="00C527BD" w:rsidRPr="00C527BD" w:rsidRDefault="00C527BD" w:rsidP="00C527BD">
      <w:pPr>
        <w:pStyle w:val="ListParagraph"/>
        <w:spacing w:line="240" w:lineRule="auto"/>
        <w:rPr>
          <w:rFonts w:ascii="Arial" w:eastAsia="Arial" w:hAnsi="Arial" w:cs="Arial"/>
          <w:bCs/>
          <w:sz w:val="24"/>
          <w:szCs w:val="24"/>
        </w:rPr>
      </w:pPr>
    </w:p>
    <w:p w14:paraId="56AD1342" w14:textId="77777777"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 xml:space="preserve">Governors noted in the benchmarking that staffing costs were comparatively high. NC explained that many of the staff were highly experienced and therefore near the top of the pay scales. </w:t>
      </w:r>
    </w:p>
    <w:p w14:paraId="242340C1" w14:textId="55168D67" w:rsidR="00C527BD" w:rsidRPr="00C527BD"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
          <w:sz w:val="24"/>
          <w:szCs w:val="24"/>
        </w:rPr>
        <w:t>Action</w:t>
      </w:r>
      <w:r w:rsidRPr="00C527BD">
        <w:rPr>
          <w:rFonts w:ascii="Arial" w:eastAsia="Arial" w:hAnsi="Arial" w:cs="Arial"/>
          <w:bCs/>
          <w:sz w:val="24"/>
          <w:szCs w:val="24"/>
        </w:rPr>
        <w:t>: Governors agreed to review this at the next meeting.</w:t>
      </w:r>
    </w:p>
    <w:p w14:paraId="41B27FCA" w14:textId="5D3B8494" w:rsidR="00120428" w:rsidRDefault="00120428" w:rsidP="00120428">
      <w:pPr>
        <w:spacing w:line="240" w:lineRule="auto"/>
        <w:ind w:left="780"/>
        <w:rPr>
          <w:rFonts w:ascii="Arial" w:eastAsia="Arial" w:hAnsi="Arial" w:cs="Arial"/>
          <w:bCs/>
          <w:sz w:val="24"/>
          <w:szCs w:val="24"/>
        </w:rPr>
      </w:pPr>
    </w:p>
    <w:p w14:paraId="4F5A0BA4" w14:textId="355EF42B" w:rsidR="00C527BD" w:rsidRDefault="00C527BD" w:rsidP="00C527BD">
      <w:pPr>
        <w:spacing w:line="240" w:lineRule="auto"/>
        <w:ind w:left="720"/>
        <w:rPr>
          <w:rFonts w:ascii="Arial" w:eastAsia="Arial" w:hAnsi="Arial" w:cs="Arial"/>
          <w:bCs/>
          <w:sz w:val="24"/>
          <w:szCs w:val="24"/>
        </w:rPr>
      </w:pPr>
      <w:r w:rsidRPr="00C527BD">
        <w:rPr>
          <w:rFonts w:ascii="Arial" w:eastAsia="Arial" w:hAnsi="Arial" w:cs="Arial"/>
          <w:b/>
          <w:sz w:val="24"/>
          <w:szCs w:val="24"/>
        </w:rPr>
        <w:t>Action:</w:t>
      </w:r>
      <w:r>
        <w:rPr>
          <w:rFonts w:ascii="Arial" w:eastAsia="Arial" w:hAnsi="Arial" w:cs="Arial"/>
          <w:bCs/>
          <w:sz w:val="24"/>
          <w:szCs w:val="24"/>
        </w:rPr>
        <w:t xml:space="preserve"> A volunteer governor was required to work with SL to complete the SFVS which had to be submitted by 31 March 2021.</w:t>
      </w:r>
    </w:p>
    <w:p w14:paraId="6A7DFE5C" w14:textId="16C9D9E2" w:rsidR="007A0604" w:rsidRDefault="007A0604" w:rsidP="007A0604">
      <w:pPr>
        <w:pStyle w:val="ListParagraph"/>
        <w:rPr>
          <w:rFonts w:ascii="Arial" w:eastAsia="Arial" w:hAnsi="Arial" w:cs="Arial"/>
          <w:b/>
          <w:sz w:val="24"/>
          <w:szCs w:val="24"/>
        </w:rPr>
      </w:pPr>
    </w:p>
    <w:p w14:paraId="58B878C9" w14:textId="06324861" w:rsidR="00C527BD" w:rsidRDefault="00C527BD" w:rsidP="007A0604">
      <w:pPr>
        <w:pStyle w:val="ListParagraph"/>
        <w:rPr>
          <w:rFonts w:ascii="Arial" w:eastAsia="Arial" w:hAnsi="Arial" w:cs="Arial"/>
          <w:b/>
          <w:sz w:val="24"/>
          <w:szCs w:val="24"/>
        </w:rPr>
      </w:pPr>
      <w:r>
        <w:rPr>
          <w:rFonts w:ascii="Arial" w:eastAsia="Arial" w:hAnsi="Arial" w:cs="Arial"/>
          <w:b/>
          <w:sz w:val="24"/>
          <w:szCs w:val="24"/>
        </w:rPr>
        <w:t>SDP/SEF</w:t>
      </w:r>
    </w:p>
    <w:p w14:paraId="520F6277" w14:textId="050B966D" w:rsidR="00C527BD" w:rsidRDefault="00C527BD" w:rsidP="007A0604">
      <w:pPr>
        <w:pStyle w:val="ListParagraph"/>
        <w:rPr>
          <w:rFonts w:ascii="Arial" w:eastAsia="Arial" w:hAnsi="Arial" w:cs="Arial"/>
          <w:bCs/>
          <w:sz w:val="24"/>
          <w:szCs w:val="24"/>
        </w:rPr>
      </w:pPr>
      <w:r w:rsidRPr="00C527BD">
        <w:rPr>
          <w:rFonts w:ascii="Arial" w:eastAsia="Arial" w:hAnsi="Arial" w:cs="Arial"/>
          <w:bCs/>
          <w:sz w:val="24"/>
          <w:szCs w:val="24"/>
        </w:rPr>
        <w:t>NC reported that there had been no changes to the documents since they were discussed at the last meeting.</w:t>
      </w:r>
    </w:p>
    <w:p w14:paraId="28969862" w14:textId="3460B7B3" w:rsidR="00C527BD" w:rsidRDefault="00C527BD" w:rsidP="007A0604">
      <w:pPr>
        <w:pStyle w:val="ListParagraph"/>
        <w:rPr>
          <w:rFonts w:ascii="Arial" w:eastAsia="Arial" w:hAnsi="Arial" w:cs="Arial"/>
          <w:bCs/>
          <w:sz w:val="24"/>
          <w:szCs w:val="24"/>
        </w:rPr>
      </w:pPr>
    </w:p>
    <w:p w14:paraId="7D742E88" w14:textId="67D7ECF3" w:rsidR="00C527BD" w:rsidRPr="00C527BD" w:rsidRDefault="00C527BD" w:rsidP="007A0604">
      <w:pPr>
        <w:pStyle w:val="ListParagraph"/>
        <w:rPr>
          <w:rFonts w:ascii="Arial" w:eastAsia="Arial" w:hAnsi="Arial" w:cs="Arial"/>
          <w:b/>
          <w:sz w:val="24"/>
          <w:szCs w:val="24"/>
        </w:rPr>
      </w:pPr>
      <w:r w:rsidRPr="00C527BD">
        <w:rPr>
          <w:rFonts w:ascii="Arial" w:eastAsia="Arial" w:hAnsi="Arial" w:cs="Arial"/>
          <w:b/>
          <w:sz w:val="24"/>
          <w:szCs w:val="24"/>
        </w:rPr>
        <w:t>Teaching and Learning</w:t>
      </w:r>
    </w:p>
    <w:p w14:paraId="77D71751" w14:textId="088CF8E8" w:rsidR="005F6559" w:rsidRPr="005F6559" w:rsidRDefault="005F6559" w:rsidP="005F6559">
      <w:pPr>
        <w:pStyle w:val="ListParagraph"/>
        <w:rPr>
          <w:rFonts w:ascii="Arial" w:eastAsia="Arial" w:hAnsi="Arial" w:cs="Arial"/>
          <w:bCs/>
          <w:sz w:val="24"/>
          <w:szCs w:val="24"/>
        </w:rPr>
      </w:pPr>
      <w:r w:rsidRPr="005F6559">
        <w:rPr>
          <w:rFonts w:ascii="Arial" w:eastAsia="Arial" w:hAnsi="Arial" w:cs="Arial"/>
          <w:bCs/>
          <w:sz w:val="24"/>
          <w:szCs w:val="24"/>
        </w:rPr>
        <w:t>AH reported that there had been a high turnover of TAs and proposed the introduction of an induction scheme to ensure a consistent level of training as well as support with ongoing training.</w:t>
      </w:r>
      <w:r>
        <w:rPr>
          <w:rFonts w:ascii="Arial" w:eastAsia="Arial" w:hAnsi="Arial" w:cs="Arial"/>
          <w:bCs/>
          <w:sz w:val="24"/>
          <w:szCs w:val="24"/>
        </w:rPr>
        <w:t xml:space="preserve"> </w:t>
      </w:r>
      <w:r w:rsidRPr="005F6559">
        <w:rPr>
          <w:rFonts w:ascii="Arial" w:eastAsia="Arial" w:hAnsi="Arial" w:cs="Arial"/>
          <w:bCs/>
          <w:sz w:val="24"/>
          <w:szCs w:val="24"/>
        </w:rPr>
        <w:t>There would be a cost of £500 to cover the administration. The Teaching and Learning Committee had already discussed the proposal and</w:t>
      </w:r>
      <w:r>
        <w:rPr>
          <w:rFonts w:ascii="Arial" w:eastAsia="Arial" w:hAnsi="Arial" w:cs="Arial"/>
          <w:bCs/>
          <w:sz w:val="24"/>
          <w:szCs w:val="24"/>
        </w:rPr>
        <w:t xml:space="preserve"> had</w:t>
      </w:r>
      <w:r w:rsidRPr="005F6559">
        <w:rPr>
          <w:rFonts w:ascii="Arial" w:eastAsia="Arial" w:hAnsi="Arial" w:cs="Arial"/>
          <w:bCs/>
          <w:sz w:val="24"/>
          <w:szCs w:val="24"/>
        </w:rPr>
        <w:t xml:space="preserve"> recommended it to the FGB.</w:t>
      </w:r>
    </w:p>
    <w:p w14:paraId="06A8EFE6" w14:textId="1A07F890" w:rsidR="005F6559" w:rsidRPr="005F6559" w:rsidRDefault="005F6559" w:rsidP="005F6559">
      <w:pPr>
        <w:pStyle w:val="ListParagraph"/>
        <w:rPr>
          <w:rFonts w:ascii="Arial" w:eastAsia="Arial" w:hAnsi="Arial" w:cs="Arial"/>
          <w:bCs/>
          <w:sz w:val="24"/>
          <w:szCs w:val="24"/>
        </w:rPr>
      </w:pPr>
    </w:p>
    <w:p w14:paraId="3ED77405" w14:textId="4B5A7B4F" w:rsidR="005F6559" w:rsidRPr="005F6559" w:rsidRDefault="005F6559" w:rsidP="005F6559">
      <w:pPr>
        <w:pStyle w:val="ListParagraph"/>
        <w:rPr>
          <w:rFonts w:ascii="Arial" w:eastAsia="Arial" w:hAnsi="Arial" w:cs="Arial"/>
          <w:bCs/>
          <w:sz w:val="24"/>
          <w:szCs w:val="24"/>
        </w:rPr>
      </w:pPr>
      <w:r w:rsidRPr="005F6559">
        <w:rPr>
          <w:rFonts w:ascii="Arial" w:eastAsia="Arial" w:hAnsi="Arial" w:cs="Arial"/>
          <w:bCs/>
          <w:sz w:val="24"/>
          <w:szCs w:val="24"/>
        </w:rPr>
        <w:t>Governors agreed that such a scheme would have significant benefits and at £500 represented VFM. The proposal was approved.</w:t>
      </w:r>
    </w:p>
    <w:p w14:paraId="69395592" w14:textId="4650DD14" w:rsidR="005F6559" w:rsidRDefault="005F6559" w:rsidP="005F6559">
      <w:pPr>
        <w:pStyle w:val="ListParagraph"/>
        <w:rPr>
          <w:rFonts w:ascii="Arial" w:eastAsia="Arial" w:hAnsi="Arial" w:cs="Arial"/>
          <w:b/>
          <w:sz w:val="24"/>
          <w:szCs w:val="24"/>
        </w:rPr>
      </w:pPr>
    </w:p>
    <w:p w14:paraId="273E1212" w14:textId="234AA0F6" w:rsidR="005F6559" w:rsidRDefault="005F6559" w:rsidP="005F6559">
      <w:pPr>
        <w:pStyle w:val="ListParagraph"/>
        <w:rPr>
          <w:rFonts w:ascii="Arial" w:eastAsia="Arial" w:hAnsi="Arial" w:cs="Arial"/>
          <w:bCs/>
          <w:sz w:val="24"/>
          <w:szCs w:val="24"/>
        </w:rPr>
      </w:pPr>
      <w:r w:rsidRPr="005F6559">
        <w:rPr>
          <w:rFonts w:ascii="Arial" w:eastAsia="Arial" w:hAnsi="Arial" w:cs="Arial"/>
          <w:bCs/>
          <w:sz w:val="24"/>
          <w:szCs w:val="24"/>
        </w:rPr>
        <w:t>AH reported that a new system of interventions had been put in place and this would help to roll out the system across both schools.</w:t>
      </w:r>
    </w:p>
    <w:p w14:paraId="010DC753" w14:textId="08A47959" w:rsidR="005F6559" w:rsidRDefault="005F6559" w:rsidP="005F6559">
      <w:pPr>
        <w:pStyle w:val="ListParagraph"/>
        <w:rPr>
          <w:rFonts w:ascii="Arial" w:eastAsia="Arial" w:hAnsi="Arial" w:cs="Arial"/>
          <w:bCs/>
          <w:sz w:val="24"/>
          <w:szCs w:val="24"/>
        </w:rPr>
      </w:pPr>
    </w:p>
    <w:p w14:paraId="28CFF5AB" w14:textId="4ABEE4DF" w:rsidR="005F6559" w:rsidRDefault="005F6559" w:rsidP="005F6559">
      <w:pPr>
        <w:pStyle w:val="ListParagraph"/>
        <w:rPr>
          <w:rFonts w:ascii="Arial" w:eastAsia="Arial" w:hAnsi="Arial" w:cs="Arial"/>
          <w:bCs/>
          <w:sz w:val="24"/>
          <w:szCs w:val="24"/>
        </w:rPr>
      </w:pPr>
      <w:r>
        <w:rPr>
          <w:rFonts w:ascii="Arial" w:eastAsia="Arial" w:hAnsi="Arial" w:cs="Arial"/>
          <w:bCs/>
          <w:sz w:val="24"/>
          <w:szCs w:val="24"/>
        </w:rPr>
        <w:t xml:space="preserve">AH reported that following a premises meeting with the LA, consideration was being given to developing the room above the hall at Summerbridge for use as a classroom. The LA would report back its views to NC before 31 December 2020. </w:t>
      </w:r>
    </w:p>
    <w:p w14:paraId="185F24D8" w14:textId="43AC1B2A" w:rsidR="005F6559" w:rsidRDefault="005F6559" w:rsidP="005F6559">
      <w:pPr>
        <w:pStyle w:val="ListParagraph"/>
        <w:rPr>
          <w:rFonts w:ascii="Arial" w:eastAsia="Arial" w:hAnsi="Arial" w:cs="Arial"/>
          <w:bCs/>
          <w:sz w:val="24"/>
          <w:szCs w:val="24"/>
        </w:rPr>
      </w:pPr>
      <w:r>
        <w:rPr>
          <w:rFonts w:ascii="Arial" w:eastAsia="Arial" w:hAnsi="Arial" w:cs="Arial"/>
          <w:bCs/>
          <w:sz w:val="24"/>
          <w:szCs w:val="24"/>
        </w:rPr>
        <w:t>A further option would be to develop the Mezzanine on the 3</w:t>
      </w:r>
      <w:r w:rsidRPr="005F6559">
        <w:rPr>
          <w:rFonts w:ascii="Arial" w:eastAsia="Arial" w:hAnsi="Arial" w:cs="Arial"/>
          <w:bCs/>
          <w:sz w:val="24"/>
          <w:szCs w:val="24"/>
          <w:vertAlign w:val="superscript"/>
        </w:rPr>
        <w:t>rd</w:t>
      </w:r>
      <w:r>
        <w:rPr>
          <w:rFonts w:ascii="Arial" w:eastAsia="Arial" w:hAnsi="Arial" w:cs="Arial"/>
          <w:bCs/>
          <w:sz w:val="24"/>
          <w:szCs w:val="24"/>
        </w:rPr>
        <w:t xml:space="preserve"> floor. Both options would be long term </w:t>
      </w:r>
      <w:r w:rsidR="0022384F">
        <w:rPr>
          <w:rFonts w:ascii="Arial" w:eastAsia="Arial" w:hAnsi="Arial" w:cs="Arial"/>
          <w:bCs/>
          <w:sz w:val="24"/>
          <w:szCs w:val="24"/>
        </w:rPr>
        <w:t xml:space="preserve">projects if agreed by the LA. Funding arrangements would also need to be clarified in addition to any building requirements. </w:t>
      </w:r>
    </w:p>
    <w:p w14:paraId="3C9AE70F" w14:textId="1D9F0B42" w:rsidR="0022384F" w:rsidRDefault="0022384F" w:rsidP="005F6559">
      <w:pPr>
        <w:pStyle w:val="ListParagraph"/>
        <w:rPr>
          <w:rFonts w:ascii="Arial" w:eastAsia="Arial" w:hAnsi="Arial" w:cs="Arial"/>
          <w:bCs/>
          <w:sz w:val="24"/>
          <w:szCs w:val="24"/>
        </w:rPr>
      </w:pPr>
    </w:p>
    <w:p w14:paraId="797FB086" w14:textId="340C33D3" w:rsidR="0022384F" w:rsidRDefault="0022384F" w:rsidP="005F6559">
      <w:pPr>
        <w:pStyle w:val="ListParagraph"/>
        <w:rPr>
          <w:rFonts w:ascii="Arial" w:eastAsia="Arial" w:hAnsi="Arial" w:cs="Arial"/>
          <w:bCs/>
          <w:sz w:val="24"/>
          <w:szCs w:val="24"/>
        </w:rPr>
      </w:pPr>
      <w:r>
        <w:rPr>
          <w:rFonts w:ascii="Arial" w:eastAsia="Arial" w:hAnsi="Arial" w:cs="Arial"/>
          <w:bCs/>
          <w:sz w:val="24"/>
          <w:szCs w:val="24"/>
        </w:rPr>
        <w:lastRenderedPageBreak/>
        <w:t xml:space="preserve">At the premises meeting it was agreed that a five-year maintenance plan would be developed. </w:t>
      </w:r>
    </w:p>
    <w:p w14:paraId="532D0483" w14:textId="0112EDC9" w:rsidR="0022384F" w:rsidRDefault="0022384F" w:rsidP="005F6559">
      <w:pPr>
        <w:pStyle w:val="ListParagraph"/>
        <w:rPr>
          <w:rFonts w:ascii="Arial" w:eastAsia="Arial" w:hAnsi="Arial" w:cs="Arial"/>
          <w:bCs/>
          <w:sz w:val="24"/>
          <w:szCs w:val="24"/>
        </w:rPr>
      </w:pPr>
    </w:p>
    <w:p w14:paraId="4E38E37A" w14:textId="06E3B74C" w:rsidR="0022384F" w:rsidRDefault="0022384F" w:rsidP="005F6559">
      <w:pPr>
        <w:pStyle w:val="ListParagraph"/>
        <w:rPr>
          <w:rFonts w:ascii="Arial" w:eastAsia="Arial" w:hAnsi="Arial" w:cs="Arial"/>
          <w:b/>
          <w:sz w:val="24"/>
          <w:szCs w:val="24"/>
        </w:rPr>
      </w:pPr>
      <w:r w:rsidRPr="0022384F">
        <w:rPr>
          <w:rFonts w:ascii="Arial" w:eastAsia="Arial" w:hAnsi="Arial" w:cs="Arial"/>
          <w:b/>
          <w:sz w:val="24"/>
          <w:szCs w:val="24"/>
        </w:rPr>
        <w:t>Pre-School</w:t>
      </w:r>
    </w:p>
    <w:p w14:paraId="68FB9CCC" w14:textId="7E2E3BB6" w:rsidR="0022384F" w:rsidRPr="00A057A1" w:rsidRDefault="0022384F" w:rsidP="005F6559">
      <w:pPr>
        <w:pStyle w:val="ListParagraph"/>
        <w:rPr>
          <w:rFonts w:ascii="Arial" w:eastAsia="Arial" w:hAnsi="Arial" w:cs="Arial"/>
          <w:bCs/>
          <w:sz w:val="24"/>
          <w:szCs w:val="24"/>
        </w:rPr>
      </w:pPr>
      <w:r w:rsidRPr="00A057A1">
        <w:rPr>
          <w:rFonts w:ascii="Arial" w:eastAsia="Arial" w:hAnsi="Arial" w:cs="Arial"/>
          <w:bCs/>
          <w:sz w:val="24"/>
          <w:szCs w:val="24"/>
        </w:rPr>
        <w:t xml:space="preserve">Pre-school was currently at capacity and a waiting list was in place. The recruitment of a Level 3 practitioner was ongoing. All was going </w:t>
      </w:r>
      <w:r w:rsidR="004C73CA" w:rsidRPr="00A057A1">
        <w:rPr>
          <w:rFonts w:ascii="Arial" w:eastAsia="Arial" w:hAnsi="Arial" w:cs="Arial"/>
          <w:bCs/>
          <w:sz w:val="24"/>
          <w:szCs w:val="24"/>
        </w:rPr>
        <w:t>well,</w:t>
      </w:r>
      <w:r w:rsidRPr="00A057A1">
        <w:rPr>
          <w:rFonts w:ascii="Arial" w:eastAsia="Arial" w:hAnsi="Arial" w:cs="Arial"/>
          <w:bCs/>
          <w:sz w:val="24"/>
          <w:szCs w:val="24"/>
        </w:rPr>
        <w:t xml:space="preserve"> and preparations were being put in place of an Ofsted Inspection.</w:t>
      </w:r>
    </w:p>
    <w:p w14:paraId="067A1831" w14:textId="14FEB14C" w:rsidR="0022384F" w:rsidRPr="00A057A1" w:rsidRDefault="0022384F" w:rsidP="005F6559">
      <w:pPr>
        <w:pStyle w:val="ListParagraph"/>
        <w:rPr>
          <w:rFonts w:ascii="Arial" w:eastAsia="Arial" w:hAnsi="Arial" w:cs="Arial"/>
          <w:bCs/>
          <w:sz w:val="24"/>
          <w:szCs w:val="24"/>
        </w:rPr>
      </w:pPr>
    </w:p>
    <w:p w14:paraId="09E46B82" w14:textId="46C4B7E2" w:rsidR="0022384F" w:rsidRPr="00A057A1" w:rsidRDefault="0022384F" w:rsidP="005F6559">
      <w:pPr>
        <w:pStyle w:val="ListParagraph"/>
        <w:rPr>
          <w:rFonts w:ascii="Arial" w:eastAsia="Arial" w:hAnsi="Arial" w:cs="Arial"/>
          <w:bCs/>
          <w:sz w:val="24"/>
          <w:szCs w:val="24"/>
        </w:rPr>
      </w:pPr>
      <w:r w:rsidRPr="00A057A1">
        <w:rPr>
          <w:rFonts w:ascii="Arial" w:eastAsia="Arial" w:hAnsi="Arial" w:cs="Arial"/>
          <w:bCs/>
          <w:sz w:val="24"/>
          <w:szCs w:val="24"/>
        </w:rPr>
        <w:t>Governor question</w:t>
      </w:r>
    </w:p>
    <w:p w14:paraId="03CF2BC0" w14:textId="68214006" w:rsidR="0022384F" w:rsidRPr="00A057A1" w:rsidRDefault="0022384F" w:rsidP="005F6559">
      <w:pPr>
        <w:pStyle w:val="ListParagraph"/>
        <w:rPr>
          <w:rFonts w:ascii="Arial" w:eastAsia="Arial" w:hAnsi="Arial" w:cs="Arial"/>
          <w:bCs/>
          <w:sz w:val="24"/>
          <w:szCs w:val="24"/>
        </w:rPr>
      </w:pPr>
      <w:r w:rsidRPr="00A057A1">
        <w:rPr>
          <w:rFonts w:ascii="Arial" w:eastAsia="Arial" w:hAnsi="Arial" w:cs="Arial"/>
          <w:bCs/>
          <w:sz w:val="24"/>
          <w:szCs w:val="24"/>
        </w:rPr>
        <w:t>Q: How can we expand capacity?</w:t>
      </w:r>
    </w:p>
    <w:p w14:paraId="5EA214B3" w14:textId="58FF10F9" w:rsidR="0022384F" w:rsidRPr="00A057A1" w:rsidRDefault="0022384F" w:rsidP="005F6559">
      <w:pPr>
        <w:pStyle w:val="ListParagraph"/>
        <w:rPr>
          <w:rFonts w:ascii="Arial" w:eastAsia="Arial" w:hAnsi="Arial" w:cs="Arial"/>
          <w:bCs/>
          <w:sz w:val="24"/>
          <w:szCs w:val="24"/>
        </w:rPr>
      </w:pPr>
      <w:r w:rsidRPr="00A057A1">
        <w:rPr>
          <w:rFonts w:ascii="Arial" w:eastAsia="Arial" w:hAnsi="Arial" w:cs="Arial"/>
          <w:bCs/>
          <w:sz w:val="24"/>
          <w:szCs w:val="24"/>
        </w:rPr>
        <w:t xml:space="preserve">A: </w:t>
      </w:r>
      <w:r w:rsidR="00A057A1" w:rsidRPr="00A057A1">
        <w:rPr>
          <w:rFonts w:ascii="Arial" w:eastAsia="Arial" w:hAnsi="Arial" w:cs="Arial"/>
          <w:bCs/>
          <w:sz w:val="24"/>
          <w:szCs w:val="24"/>
        </w:rPr>
        <w:t xml:space="preserve"> Whilst we are in a great position overall, we currently do not have the staff or space to be able to expand further.</w:t>
      </w:r>
    </w:p>
    <w:p w14:paraId="4C3B0370" w14:textId="0EFFB782" w:rsidR="00A057A1" w:rsidRPr="00A057A1" w:rsidRDefault="00A057A1" w:rsidP="005F6559">
      <w:pPr>
        <w:pStyle w:val="ListParagraph"/>
        <w:rPr>
          <w:rFonts w:ascii="Arial" w:eastAsia="Arial" w:hAnsi="Arial" w:cs="Arial"/>
          <w:bCs/>
          <w:sz w:val="24"/>
          <w:szCs w:val="24"/>
        </w:rPr>
      </w:pPr>
    </w:p>
    <w:p w14:paraId="032FA536" w14:textId="21E961A5" w:rsidR="00A057A1" w:rsidRPr="00A057A1" w:rsidRDefault="00A057A1" w:rsidP="005F6559">
      <w:pPr>
        <w:pStyle w:val="ListParagraph"/>
        <w:rPr>
          <w:rFonts w:ascii="Arial" w:eastAsia="Arial" w:hAnsi="Arial" w:cs="Arial"/>
          <w:bCs/>
          <w:sz w:val="24"/>
          <w:szCs w:val="24"/>
        </w:rPr>
      </w:pPr>
      <w:r w:rsidRPr="00A057A1">
        <w:rPr>
          <w:rFonts w:ascii="Arial" w:eastAsia="Arial" w:hAnsi="Arial" w:cs="Arial"/>
          <w:bCs/>
          <w:sz w:val="24"/>
          <w:szCs w:val="24"/>
        </w:rPr>
        <w:t xml:space="preserve">In discussion, governors agreed that further consideration should be undertaken to explore ways in which to expand the provision. The demand was there and if further children could be supported this would bring additional income to the school and secure numbers of pupils moving into reception at both schools.  A feasibility study into the use of the nursery area at Darley was one option. It was important to evidence the situation to the LA and to provide robust options for their consideration. </w:t>
      </w:r>
    </w:p>
    <w:p w14:paraId="7E3A7294" w14:textId="1153ABB2" w:rsidR="005F6559" w:rsidRDefault="005F6559" w:rsidP="005F6559">
      <w:pPr>
        <w:pStyle w:val="ListParagraph"/>
        <w:rPr>
          <w:rFonts w:ascii="Arial" w:eastAsia="Arial" w:hAnsi="Arial" w:cs="Arial"/>
          <w:b/>
          <w:sz w:val="24"/>
          <w:szCs w:val="24"/>
        </w:rPr>
      </w:pPr>
    </w:p>
    <w:p w14:paraId="51EE7A58" w14:textId="448DC451" w:rsidR="00A057A1" w:rsidRDefault="00A057A1" w:rsidP="005F6559">
      <w:pPr>
        <w:pStyle w:val="ListParagraph"/>
        <w:rPr>
          <w:rFonts w:ascii="Arial" w:eastAsia="Arial" w:hAnsi="Arial" w:cs="Arial"/>
          <w:b/>
          <w:sz w:val="24"/>
          <w:szCs w:val="24"/>
        </w:rPr>
      </w:pPr>
      <w:r>
        <w:rPr>
          <w:rFonts w:ascii="Arial" w:eastAsia="Arial" w:hAnsi="Arial" w:cs="Arial"/>
          <w:b/>
          <w:sz w:val="24"/>
          <w:szCs w:val="24"/>
        </w:rPr>
        <w:t>Vulnerable pupils</w:t>
      </w:r>
    </w:p>
    <w:p w14:paraId="757EA4B0" w14:textId="738EAE27" w:rsidR="00A057A1" w:rsidRDefault="00A057A1" w:rsidP="00A057A1">
      <w:pPr>
        <w:pStyle w:val="ListParagraph"/>
        <w:rPr>
          <w:rFonts w:ascii="Arial" w:eastAsia="Arial" w:hAnsi="Arial" w:cs="Arial"/>
          <w:bCs/>
          <w:sz w:val="24"/>
          <w:szCs w:val="24"/>
        </w:rPr>
      </w:pPr>
      <w:r w:rsidRPr="0042685D">
        <w:rPr>
          <w:rFonts w:ascii="Arial" w:eastAsia="Arial" w:hAnsi="Arial" w:cs="Arial"/>
          <w:bCs/>
          <w:sz w:val="24"/>
          <w:szCs w:val="24"/>
        </w:rPr>
        <w:t xml:space="preserve">Teachers have been continuing to identify any learning gaps and to provide support as and when required.  The plan to use a qualified tutor, using the Catch-Up funding was having a positive impact and there was clear evidence that these pupils were catching up with their learning. Our efforts do not just focus on the vulnerable children </w:t>
      </w:r>
      <w:r w:rsidR="0042685D" w:rsidRPr="0042685D">
        <w:rPr>
          <w:rFonts w:ascii="Arial" w:eastAsia="Arial" w:hAnsi="Arial" w:cs="Arial"/>
          <w:bCs/>
          <w:sz w:val="24"/>
          <w:szCs w:val="24"/>
        </w:rPr>
        <w:t xml:space="preserve">as defined by Covid but on all those pupils who are vulnerable, such as the SEN pupils. All pupils are well known by staff and support is extended to the family where required. </w:t>
      </w:r>
      <w:r w:rsidR="0042685D">
        <w:rPr>
          <w:rFonts w:ascii="Arial" w:eastAsia="Arial" w:hAnsi="Arial" w:cs="Arial"/>
          <w:bCs/>
          <w:sz w:val="24"/>
          <w:szCs w:val="24"/>
        </w:rPr>
        <w:t xml:space="preserve">The overall aim has been to provide a safe and happy environment first and then to support learning. </w:t>
      </w:r>
    </w:p>
    <w:p w14:paraId="43BC0F45" w14:textId="20A2A2B5" w:rsidR="0042685D" w:rsidRDefault="0042685D" w:rsidP="00A057A1">
      <w:pPr>
        <w:pStyle w:val="ListParagraph"/>
        <w:rPr>
          <w:rFonts w:ascii="Arial" w:eastAsia="Arial" w:hAnsi="Arial" w:cs="Arial"/>
          <w:bCs/>
          <w:sz w:val="24"/>
          <w:szCs w:val="24"/>
        </w:rPr>
      </w:pPr>
    </w:p>
    <w:p w14:paraId="1A48CF06" w14:textId="544E755A" w:rsidR="0042685D" w:rsidRDefault="0042685D" w:rsidP="00A057A1">
      <w:pPr>
        <w:pStyle w:val="ListParagraph"/>
        <w:rPr>
          <w:rFonts w:ascii="Arial" w:eastAsia="Arial" w:hAnsi="Arial" w:cs="Arial"/>
          <w:bCs/>
          <w:sz w:val="24"/>
          <w:szCs w:val="24"/>
        </w:rPr>
      </w:pPr>
      <w:r>
        <w:rPr>
          <w:rFonts w:ascii="Arial" w:eastAsia="Arial" w:hAnsi="Arial" w:cs="Arial"/>
          <w:bCs/>
          <w:sz w:val="24"/>
          <w:szCs w:val="24"/>
        </w:rPr>
        <w:t>Most of the children were now where they would be expected to be in terms of learning. With regards to well-being the majority were coping well with the ongoing challenges. Support was being provided where any concerns had been identified. Routines were helping the vulnerable children.</w:t>
      </w:r>
    </w:p>
    <w:p w14:paraId="256A7797" w14:textId="007A9913" w:rsidR="0042685D" w:rsidRDefault="0042685D" w:rsidP="00A057A1">
      <w:pPr>
        <w:pStyle w:val="ListParagraph"/>
        <w:rPr>
          <w:rFonts w:ascii="Arial" w:eastAsia="Arial" w:hAnsi="Arial" w:cs="Arial"/>
          <w:bCs/>
          <w:sz w:val="24"/>
          <w:szCs w:val="24"/>
        </w:rPr>
      </w:pPr>
    </w:p>
    <w:p w14:paraId="7A4F30BC" w14:textId="58B38230" w:rsidR="0042685D" w:rsidRDefault="0042685D" w:rsidP="00A057A1">
      <w:pPr>
        <w:pStyle w:val="ListParagraph"/>
        <w:rPr>
          <w:rFonts w:ascii="Arial" w:eastAsia="Arial" w:hAnsi="Arial" w:cs="Arial"/>
          <w:b/>
          <w:sz w:val="24"/>
          <w:szCs w:val="24"/>
        </w:rPr>
      </w:pPr>
      <w:r w:rsidRPr="0042685D">
        <w:rPr>
          <w:rFonts w:ascii="Arial" w:eastAsia="Arial" w:hAnsi="Arial" w:cs="Arial"/>
          <w:b/>
          <w:sz w:val="24"/>
          <w:szCs w:val="24"/>
        </w:rPr>
        <w:t>Communication</w:t>
      </w:r>
    </w:p>
    <w:p w14:paraId="799645F3" w14:textId="738B7714" w:rsidR="0042685D" w:rsidRDefault="0042685D" w:rsidP="00A057A1">
      <w:pPr>
        <w:pStyle w:val="ListParagraph"/>
        <w:rPr>
          <w:rFonts w:ascii="Arial" w:eastAsia="Arial" w:hAnsi="Arial" w:cs="Arial"/>
          <w:bCs/>
          <w:sz w:val="24"/>
          <w:szCs w:val="24"/>
        </w:rPr>
      </w:pPr>
      <w:r w:rsidRPr="0042685D">
        <w:rPr>
          <w:rFonts w:ascii="Arial" w:eastAsia="Arial" w:hAnsi="Arial" w:cs="Arial"/>
          <w:bCs/>
          <w:sz w:val="24"/>
          <w:szCs w:val="24"/>
        </w:rPr>
        <w:t xml:space="preserve">Communication with parents and across the community continues to be strong. A pattern has emerged of parents increasingly choosing to move their children to different schools. For example, 5 new children had joined Summerbridge whilst a number of others were leaving. This can upset the stability of school and impact on classes. </w:t>
      </w:r>
    </w:p>
    <w:p w14:paraId="4864294F" w14:textId="45919D08" w:rsidR="0042685D" w:rsidRDefault="0042685D" w:rsidP="00A057A1">
      <w:pPr>
        <w:pStyle w:val="ListParagraph"/>
        <w:rPr>
          <w:rFonts w:ascii="Arial" w:eastAsia="Arial" w:hAnsi="Arial" w:cs="Arial"/>
          <w:bCs/>
          <w:sz w:val="24"/>
          <w:szCs w:val="24"/>
        </w:rPr>
      </w:pPr>
    </w:p>
    <w:p w14:paraId="7E4213DE" w14:textId="501544CD" w:rsidR="0042685D" w:rsidRDefault="0042685D" w:rsidP="00A057A1">
      <w:pPr>
        <w:pStyle w:val="ListParagraph"/>
        <w:rPr>
          <w:rFonts w:ascii="Arial" w:eastAsia="Arial" w:hAnsi="Arial" w:cs="Arial"/>
          <w:bCs/>
          <w:sz w:val="24"/>
          <w:szCs w:val="24"/>
        </w:rPr>
      </w:pPr>
      <w:r>
        <w:rPr>
          <w:rFonts w:ascii="Arial" w:eastAsia="Arial" w:hAnsi="Arial" w:cs="Arial"/>
          <w:bCs/>
          <w:sz w:val="24"/>
          <w:szCs w:val="24"/>
        </w:rPr>
        <w:t>Q: What is the position with regard to the new child joining in Reception at Summerbridge?</w:t>
      </w:r>
    </w:p>
    <w:p w14:paraId="5AFD57C5" w14:textId="62D595BB" w:rsidR="0042685D" w:rsidRDefault="0042685D" w:rsidP="00A057A1">
      <w:pPr>
        <w:pStyle w:val="ListParagraph"/>
        <w:rPr>
          <w:rFonts w:ascii="Arial" w:eastAsia="Arial" w:hAnsi="Arial" w:cs="Arial"/>
          <w:bCs/>
          <w:sz w:val="24"/>
          <w:szCs w:val="24"/>
        </w:rPr>
      </w:pPr>
      <w:r>
        <w:rPr>
          <w:rFonts w:ascii="Arial" w:eastAsia="Arial" w:hAnsi="Arial" w:cs="Arial"/>
          <w:bCs/>
          <w:sz w:val="24"/>
          <w:szCs w:val="24"/>
        </w:rPr>
        <w:t xml:space="preserve">A: The detail has been set out in my HT Report.  The current position is that following extensive discussions with the LA the school is having to admit this child. </w:t>
      </w:r>
      <w:r w:rsidR="00C74A36">
        <w:rPr>
          <w:rFonts w:ascii="Arial" w:eastAsia="Arial" w:hAnsi="Arial" w:cs="Arial"/>
          <w:bCs/>
          <w:sz w:val="24"/>
          <w:szCs w:val="24"/>
        </w:rPr>
        <w:lastRenderedPageBreak/>
        <w:t>NC reported that he had spoken to the parent to explain the situation. The current process meant that the school could not begin to consider an EHCP application for two terms.</w:t>
      </w:r>
    </w:p>
    <w:p w14:paraId="36DE0C63" w14:textId="7F8E098D" w:rsidR="00C74A36" w:rsidRDefault="00C74A36" w:rsidP="00A057A1">
      <w:pPr>
        <w:pStyle w:val="ListParagraph"/>
        <w:rPr>
          <w:rFonts w:ascii="Arial" w:eastAsia="Arial" w:hAnsi="Arial" w:cs="Arial"/>
          <w:bCs/>
          <w:sz w:val="24"/>
          <w:szCs w:val="24"/>
        </w:rPr>
      </w:pPr>
    </w:p>
    <w:p w14:paraId="07117364" w14:textId="63474B8F" w:rsidR="00C74A36" w:rsidRDefault="00C74A36" w:rsidP="00A057A1">
      <w:pPr>
        <w:pStyle w:val="ListParagraph"/>
        <w:rPr>
          <w:rFonts w:ascii="Arial" w:eastAsia="Arial" w:hAnsi="Arial" w:cs="Arial"/>
          <w:bCs/>
          <w:sz w:val="24"/>
          <w:szCs w:val="24"/>
        </w:rPr>
      </w:pPr>
      <w:r>
        <w:rPr>
          <w:rFonts w:ascii="Arial" w:eastAsia="Arial" w:hAnsi="Arial" w:cs="Arial"/>
          <w:bCs/>
          <w:sz w:val="24"/>
          <w:szCs w:val="24"/>
        </w:rPr>
        <w:t xml:space="preserve">Governors were concerned at the potential impact that this pupil could have both on other pupils and on staff welfare. However, the position had been explained clearly and governors were assured that NC would provide whatever support was required for this pupil and staff mindful of the welfare of all. </w:t>
      </w:r>
    </w:p>
    <w:p w14:paraId="412AA9A1" w14:textId="1CBA68EC" w:rsidR="00C74A36" w:rsidRDefault="00C74A36" w:rsidP="00A057A1">
      <w:pPr>
        <w:pStyle w:val="ListParagraph"/>
        <w:rPr>
          <w:rFonts w:ascii="Arial" w:eastAsia="Arial" w:hAnsi="Arial" w:cs="Arial"/>
          <w:bCs/>
          <w:sz w:val="24"/>
          <w:szCs w:val="24"/>
        </w:rPr>
      </w:pPr>
    </w:p>
    <w:p w14:paraId="3657DAA2" w14:textId="5022FD65" w:rsidR="00C74A36" w:rsidRDefault="00C74A36" w:rsidP="00A057A1">
      <w:pPr>
        <w:pStyle w:val="ListParagraph"/>
        <w:rPr>
          <w:rFonts w:ascii="Arial" w:eastAsia="Arial" w:hAnsi="Arial" w:cs="Arial"/>
          <w:bCs/>
          <w:sz w:val="24"/>
          <w:szCs w:val="24"/>
        </w:rPr>
      </w:pPr>
      <w:r>
        <w:rPr>
          <w:rFonts w:ascii="Arial" w:eastAsia="Arial" w:hAnsi="Arial" w:cs="Arial"/>
          <w:bCs/>
          <w:sz w:val="24"/>
          <w:szCs w:val="24"/>
        </w:rPr>
        <w:t>Governor question</w:t>
      </w:r>
    </w:p>
    <w:p w14:paraId="695FF650" w14:textId="74CB7804" w:rsidR="00C74A36" w:rsidRDefault="00C74A36" w:rsidP="00A057A1">
      <w:pPr>
        <w:pStyle w:val="ListParagraph"/>
        <w:rPr>
          <w:rFonts w:ascii="Arial" w:eastAsia="Arial" w:hAnsi="Arial" w:cs="Arial"/>
          <w:bCs/>
          <w:sz w:val="24"/>
          <w:szCs w:val="24"/>
        </w:rPr>
      </w:pPr>
      <w:r>
        <w:rPr>
          <w:rFonts w:ascii="Arial" w:eastAsia="Arial" w:hAnsi="Arial" w:cs="Arial"/>
          <w:bCs/>
          <w:sz w:val="24"/>
          <w:szCs w:val="24"/>
        </w:rPr>
        <w:t>Q: Does he come with any funding?</w:t>
      </w:r>
    </w:p>
    <w:p w14:paraId="3CC83A0C" w14:textId="2CD8BCD4" w:rsidR="00C74A36" w:rsidRDefault="00C74A36" w:rsidP="00A057A1">
      <w:pPr>
        <w:pStyle w:val="ListParagraph"/>
        <w:rPr>
          <w:rFonts w:ascii="Arial" w:eastAsia="Arial" w:hAnsi="Arial" w:cs="Arial"/>
          <w:bCs/>
          <w:sz w:val="24"/>
          <w:szCs w:val="24"/>
        </w:rPr>
      </w:pPr>
      <w:r>
        <w:rPr>
          <w:rFonts w:ascii="Arial" w:eastAsia="Arial" w:hAnsi="Arial" w:cs="Arial"/>
          <w:bCs/>
          <w:sz w:val="24"/>
          <w:szCs w:val="24"/>
        </w:rPr>
        <w:t>A: No.</w:t>
      </w:r>
    </w:p>
    <w:p w14:paraId="11D0CA44" w14:textId="11EC3D7E" w:rsidR="00C74A36" w:rsidRDefault="00C74A36" w:rsidP="00A057A1">
      <w:pPr>
        <w:pStyle w:val="ListParagraph"/>
        <w:rPr>
          <w:rFonts w:ascii="Arial" w:eastAsia="Arial" w:hAnsi="Arial" w:cs="Arial"/>
          <w:bCs/>
          <w:sz w:val="24"/>
          <w:szCs w:val="24"/>
        </w:rPr>
      </w:pPr>
    </w:p>
    <w:p w14:paraId="2EFFB363" w14:textId="4E0351A5" w:rsidR="00C74A36" w:rsidRDefault="00C74A36" w:rsidP="00A057A1">
      <w:pPr>
        <w:pStyle w:val="ListParagraph"/>
        <w:rPr>
          <w:rFonts w:ascii="Arial" w:eastAsia="Arial" w:hAnsi="Arial" w:cs="Arial"/>
          <w:bCs/>
          <w:sz w:val="24"/>
          <w:szCs w:val="24"/>
        </w:rPr>
      </w:pPr>
      <w:r>
        <w:rPr>
          <w:rFonts w:ascii="Arial" w:eastAsia="Arial" w:hAnsi="Arial" w:cs="Arial"/>
          <w:bCs/>
          <w:sz w:val="24"/>
          <w:szCs w:val="24"/>
        </w:rPr>
        <w:t xml:space="preserve">Q: Are staff sufficiently trained to be able to support this </w:t>
      </w:r>
      <w:r w:rsidR="003C0107">
        <w:rPr>
          <w:rFonts w:ascii="Arial" w:eastAsia="Arial" w:hAnsi="Arial" w:cs="Arial"/>
          <w:bCs/>
          <w:sz w:val="24"/>
          <w:szCs w:val="24"/>
        </w:rPr>
        <w:t>child’s</w:t>
      </w:r>
      <w:r>
        <w:rPr>
          <w:rFonts w:ascii="Arial" w:eastAsia="Arial" w:hAnsi="Arial" w:cs="Arial"/>
          <w:bCs/>
          <w:sz w:val="24"/>
          <w:szCs w:val="24"/>
        </w:rPr>
        <w:t xml:space="preserve"> behaviour?</w:t>
      </w:r>
    </w:p>
    <w:p w14:paraId="24D8F340" w14:textId="55AF773B" w:rsidR="00C74A36" w:rsidRPr="0042685D" w:rsidRDefault="00C74A36" w:rsidP="00A057A1">
      <w:pPr>
        <w:pStyle w:val="ListParagraph"/>
        <w:rPr>
          <w:rFonts w:ascii="Arial" w:eastAsia="Arial" w:hAnsi="Arial" w:cs="Arial"/>
          <w:bCs/>
          <w:sz w:val="24"/>
          <w:szCs w:val="24"/>
        </w:rPr>
      </w:pPr>
      <w:r>
        <w:rPr>
          <w:rFonts w:ascii="Arial" w:eastAsia="Arial" w:hAnsi="Arial" w:cs="Arial"/>
          <w:bCs/>
          <w:sz w:val="24"/>
          <w:szCs w:val="24"/>
        </w:rPr>
        <w:t>A: Yes.</w:t>
      </w:r>
    </w:p>
    <w:p w14:paraId="0E52F2F7" w14:textId="77777777" w:rsidR="00A057A1" w:rsidRPr="005F6559" w:rsidRDefault="00A057A1" w:rsidP="005F6559">
      <w:pPr>
        <w:pStyle w:val="ListParagraph"/>
        <w:rPr>
          <w:rFonts w:ascii="Arial" w:eastAsia="Arial" w:hAnsi="Arial" w:cs="Arial"/>
          <w:b/>
          <w:sz w:val="24"/>
          <w:szCs w:val="24"/>
        </w:rPr>
      </w:pPr>
    </w:p>
    <w:p w14:paraId="158D5837" w14:textId="7EC236E6" w:rsidR="007A0604" w:rsidRPr="00BB7733" w:rsidRDefault="00C74A36"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Policies</w:t>
      </w:r>
    </w:p>
    <w:p w14:paraId="60BD6F04" w14:textId="347D5FB2" w:rsidR="007A0604" w:rsidRDefault="00C74A36" w:rsidP="007A0604">
      <w:pPr>
        <w:pStyle w:val="ListParagraph"/>
        <w:rPr>
          <w:rFonts w:ascii="Arial" w:eastAsia="Arial" w:hAnsi="Arial" w:cs="Arial"/>
          <w:bCs/>
          <w:sz w:val="24"/>
          <w:szCs w:val="24"/>
        </w:rPr>
      </w:pPr>
      <w:r>
        <w:rPr>
          <w:rFonts w:ascii="Arial" w:eastAsia="Arial" w:hAnsi="Arial" w:cs="Arial"/>
          <w:bCs/>
          <w:sz w:val="24"/>
          <w:szCs w:val="24"/>
        </w:rPr>
        <w:t>The Pay Policy to be reviewed by the Finance Committee prior to consideration by the Full Governing Body. All other policies had been delegated to NC for approval.</w:t>
      </w:r>
    </w:p>
    <w:p w14:paraId="48CCEF94" w14:textId="77777777" w:rsidR="00C74A36" w:rsidRPr="007A0604" w:rsidRDefault="00C74A36" w:rsidP="007A0604">
      <w:pPr>
        <w:pStyle w:val="ListParagraph"/>
        <w:rPr>
          <w:rFonts w:ascii="Arial" w:eastAsia="Arial" w:hAnsi="Arial" w:cs="Arial"/>
          <w:bCs/>
          <w:sz w:val="24"/>
          <w:szCs w:val="24"/>
        </w:rPr>
      </w:pPr>
    </w:p>
    <w:p w14:paraId="291F14E4" w14:textId="6163E4D5" w:rsidR="00366AB3" w:rsidRPr="009A540B" w:rsidRDefault="00813C58" w:rsidP="000B2793">
      <w:pPr>
        <w:pStyle w:val="ListParagraph"/>
        <w:numPr>
          <w:ilvl w:val="0"/>
          <w:numId w:val="25"/>
        </w:numPr>
        <w:spacing w:line="240" w:lineRule="auto"/>
        <w:rPr>
          <w:rFonts w:ascii="Arial" w:eastAsia="Arial" w:hAnsi="Arial" w:cs="Arial"/>
          <w:bCs/>
          <w:sz w:val="24"/>
          <w:szCs w:val="24"/>
        </w:rPr>
      </w:pPr>
      <w:r w:rsidRPr="00813C58">
        <w:rPr>
          <w:rFonts w:ascii="Arial" w:eastAsia="Arial" w:hAnsi="Arial" w:cs="Arial"/>
          <w:b/>
          <w:sz w:val="24"/>
          <w:szCs w:val="24"/>
        </w:rPr>
        <w:t>Govern</w:t>
      </w:r>
      <w:r w:rsidR="009A540B">
        <w:rPr>
          <w:rFonts w:ascii="Arial" w:eastAsia="Arial" w:hAnsi="Arial" w:cs="Arial"/>
          <w:b/>
          <w:sz w:val="24"/>
          <w:szCs w:val="24"/>
        </w:rPr>
        <w:t>or</w:t>
      </w:r>
      <w:r w:rsidR="00C74A36">
        <w:rPr>
          <w:rFonts w:ascii="Arial" w:eastAsia="Arial" w:hAnsi="Arial" w:cs="Arial"/>
          <w:b/>
          <w:sz w:val="24"/>
          <w:szCs w:val="24"/>
        </w:rPr>
        <w:t xml:space="preserve"> Visits</w:t>
      </w:r>
    </w:p>
    <w:p w14:paraId="7014491D" w14:textId="77777777" w:rsidR="00C74A36" w:rsidRDefault="00C74A36" w:rsidP="00C74A36">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Whilst governors agreed that it was essential to undertake monitoring visits to the school it would be very difficult to carry out at this time. </w:t>
      </w:r>
    </w:p>
    <w:p w14:paraId="738696EB" w14:textId="77777777" w:rsidR="00C74A36" w:rsidRDefault="00C74A36" w:rsidP="00C74A36">
      <w:pPr>
        <w:pStyle w:val="ListParagraph"/>
        <w:spacing w:line="240" w:lineRule="auto"/>
        <w:rPr>
          <w:rFonts w:ascii="Arial" w:eastAsia="Arial" w:hAnsi="Arial" w:cs="Arial"/>
          <w:bCs/>
          <w:sz w:val="24"/>
          <w:szCs w:val="24"/>
        </w:rPr>
      </w:pPr>
    </w:p>
    <w:p w14:paraId="20572D6C" w14:textId="77777777" w:rsidR="00C74A36" w:rsidRDefault="00C74A36" w:rsidP="00C74A36">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Governors agreed </w:t>
      </w:r>
    </w:p>
    <w:p w14:paraId="0CE23106" w14:textId="303608B5" w:rsidR="00C35513" w:rsidRDefault="00C74A36" w:rsidP="00C74A36">
      <w:pPr>
        <w:pStyle w:val="ListParagraph"/>
        <w:numPr>
          <w:ilvl w:val="0"/>
          <w:numId w:val="31"/>
        </w:numPr>
        <w:spacing w:line="240" w:lineRule="auto"/>
        <w:rPr>
          <w:rFonts w:ascii="Arial" w:eastAsia="Arial" w:hAnsi="Arial" w:cs="Arial"/>
          <w:bCs/>
          <w:sz w:val="24"/>
          <w:szCs w:val="24"/>
        </w:rPr>
      </w:pPr>
      <w:r>
        <w:rPr>
          <w:rFonts w:ascii="Arial" w:eastAsia="Arial" w:hAnsi="Arial" w:cs="Arial"/>
          <w:bCs/>
          <w:sz w:val="24"/>
          <w:szCs w:val="24"/>
        </w:rPr>
        <w:t xml:space="preserve">to defer a decision about monitoring visits until the next meeting in February. </w:t>
      </w:r>
    </w:p>
    <w:p w14:paraId="23F8CF2A" w14:textId="6C8D7C4E" w:rsidR="00C74A36" w:rsidRDefault="00C74A36" w:rsidP="00C74A36">
      <w:pPr>
        <w:pStyle w:val="ListParagraph"/>
        <w:numPr>
          <w:ilvl w:val="0"/>
          <w:numId w:val="31"/>
        </w:numPr>
        <w:spacing w:line="240" w:lineRule="auto"/>
        <w:rPr>
          <w:rFonts w:ascii="Arial" w:eastAsia="Arial" w:hAnsi="Arial" w:cs="Arial"/>
          <w:bCs/>
          <w:sz w:val="24"/>
          <w:szCs w:val="24"/>
        </w:rPr>
      </w:pPr>
      <w:r>
        <w:rPr>
          <w:rFonts w:ascii="Arial" w:eastAsia="Arial" w:hAnsi="Arial" w:cs="Arial"/>
          <w:bCs/>
          <w:sz w:val="24"/>
          <w:szCs w:val="24"/>
        </w:rPr>
        <w:t>That a report should be completed after each visit and then shared at the next available meeting. The reports would be used as evidence of challenge for any future Ofsted inspections.</w:t>
      </w:r>
    </w:p>
    <w:p w14:paraId="0AE6BE7D" w14:textId="69C51862" w:rsidR="00C74A36" w:rsidRDefault="00C74A36" w:rsidP="00C74A36">
      <w:pPr>
        <w:spacing w:line="240" w:lineRule="auto"/>
        <w:ind w:left="780"/>
        <w:rPr>
          <w:rFonts w:ascii="Arial" w:eastAsia="Arial" w:hAnsi="Arial" w:cs="Arial"/>
          <w:bCs/>
          <w:sz w:val="24"/>
          <w:szCs w:val="24"/>
        </w:rPr>
      </w:pPr>
    </w:p>
    <w:p w14:paraId="49455ED0" w14:textId="51CFC4F2" w:rsidR="00C74A36" w:rsidRPr="00C74A36" w:rsidRDefault="00A5741C" w:rsidP="00C74A36">
      <w:pPr>
        <w:spacing w:line="240" w:lineRule="auto"/>
        <w:ind w:left="780"/>
        <w:rPr>
          <w:rFonts w:ascii="Arial" w:eastAsia="Arial" w:hAnsi="Arial" w:cs="Arial"/>
          <w:bCs/>
          <w:sz w:val="24"/>
          <w:szCs w:val="24"/>
        </w:rPr>
      </w:pPr>
      <w:r>
        <w:rPr>
          <w:rFonts w:ascii="Arial" w:eastAsia="Arial" w:hAnsi="Arial" w:cs="Arial"/>
          <w:bCs/>
          <w:sz w:val="24"/>
          <w:szCs w:val="24"/>
        </w:rPr>
        <w:t>EM had been able to undertake a premise</w:t>
      </w:r>
      <w:r w:rsidR="003C0107">
        <w:rPr>
          <w:rFonts w:ascii="Arial" w:eastAsia="Arial" w:hAnsi="Arial" w:cs="Arial"/>
          <w:bCs/>
          <w:sz w:val="24"/>
          <w:szCs w:val="24"/>
        </w:rPr>
        <w:t>’</w:t>
      </w:r>
      <w:r>
        <w:rPr>
          <w:rFonts w:ascii="Arial" w:eastAsia="Arial" w:hAnsi="Arial" w:cs="Arial"/>
          <w:bCs/>
          <w:sz w:val="24"/>
          <w:szCs w:val="24"/>
        </w:rPr>
        <w:t>s visit and write up a report. AH had also produced a Teaching and Learning Report.</w:t>
      </w:r>
    </w:p>
    <w:p w14:paraId="218523EF" w14:textId="77777777" w:rsidR="000B2793" w:rsidRPr="000B2793" w:rsidRDefault="000B2793" w:rsidP="000B2793">
      <w:pPr>
        <w:spacing w:line="240" w:lineRule="auto"/>
        <w:rPr>
          <w:rFonts w:ascii="Arial" w:eastAsia="Arial" w:hAnsi="Arial" w:cs="Arial"/>
          <w:bCs/>
          <w:sz w:val="24"/>
          <w:szCs w:val="24"/>
        </w:rPr>
      </w:pPr>
    </w:p>
    <w:p w14:paraId="231BCC10" w14:textId="37B0F198" w:rsidR="00C35513" w:rsidRPr="00A5741C" w:rsidRDefault="00A5741C" w:rsidP="00A5741C">
      <w:pPr>
        <w:pStyle w:val="ListParagraph"/>
        <w:numPr>
          <w:ilvl w:val="0"/>
          <w:numId w:val="25"/>
        </w:numPr>
        <w:spacing w:line="240" w:lineRule="auto"/>
        <w:rPr>
          <w:rFonts w:ascii="Arial" w:eastAsia="Arial" w:hAnsi="Arial" w:cs="Arial"/>
          <w:sz w:val="24"/>
          <w:szCs w:val="24"/>
        </w:rPr>
      </w:pPr>
      <w:r>
        <w:rPr>
          <w:rFonts w:ascii="Arial" w:eastAsia="Arial" w:hAnsi="Arial" w:cs="Arial"/>
          <w:b/>
          <w:bCs/>
          <w:sz w:val="24"/>
          <w:szCs w:val="24"/>
        </w:rPr>
        <w:t>Governing Body</w:t>
      </w:r>
    </w:p>
    <w:p w14:paraId="380878B7" w14:textId="77777777" w:rsidR="00A5741C" w:rsidRPr="00A5741C" w:rsidRDefault="00A5741C" w:rsidP="00A5741C">
      <w:pPr>
        <w:pStyle w:val="ListParagraph"/>
        <w:spacing w:line="240" w:lineRule="auto"/>
        <w:rPr>
          <w:rFonts w:ascii="Arial" w:eastAsia="Arial" w:hAnsi="Arial" w:cs="Arial"/>
          <w:sz w:val="24"/>
          <w:szCs w:val="24"/>
        </w:rPr>
      </w:pPr>
      <w:r w:rsidRPr="00A5741C">
        <w:rPr>
          <w:rFonts w:ascii="Arial" w:eastAsia="Arial" w:hAnsi="Arial" w:cs="Arial"/>
          <w:sz w:val="24"/>
          <w:szCs w:val="24"/>
        </w:rPr>
        <w:t xml:space="preserve">An additional governing body meeting had taken place on 11 November. Link responsibilities had been assigned at this meeting. All governors were content with their roles. </w:t>
      </w:r>
    </w:p>
    <w:p w14:paraId="39F2663F" w14:textId="77777777" w:rsidR="00A5741C" w:rsidRPr="00A5741C" w:rsidRDefault="00A5741C" w:rsidP="00A5741C">
      <w:pPr>
        <w:pStyle w:val="ListParagraph"/>
        <w:spacing w:line="240" w:lineRule="auto"/>
        <w:rPr>
          <w:rFonts w:ascii="Arial" w:eastAsia="Arial" w:hAnsi="Arial" w:cs="Arial"/>
          <w:sz w:val="24"/>
          <w:szCs w:val="24"/>
        </w:rPr>
      </w:pPr>
    </w:p>
    <w:p w14:paraId="1A3135C7" w14:textId="11CD733F" w:rsidR="00A5741C" w:rsidRPr="00A5741C" w:rsidRDefault="00A5741C" w:rsidP="00A5741C">
      <w:pPr>
        <w:pStyle w:val="ListParagraph"/>
        <w:spacing w:line="240" w:lineRule="auto"/>
        <w:rPr>
          <w:rFonts w:ascii="Arial" w:eastAsia="Arial" w:hAnsi="Arial" w:cs="Arial"/>
          <w:sz w:val="24"/>
          <w:szCs w:val="24"/>
        </w:rPr>
      </w:pPr>
      <w:r w:rsidRPr="00A5741C">
        <w:rPr>
          <w:rFonts w:ascii="Arial" w:eastAsia="Arial" w:hAnsi="Arial" w:cs="Arial"/>
          <w:b/>
          <w:bCs/>
          <w:sz w:val="24"/>
          <w:szCs w:val="24"/>
        </w:rPr>
        <w:t>Action:</w:t>
      </w:r>
      <w:r w:rsidRPr="00A5741C">
        <w:rPr>
          <w:rFonts w:ascii="Arial" w:eastAsia="Arial" w:hAnsi="Arial" w:cs="Arial"/>
          <w:sz w:val="24"/>
          <w:szCs w:val="24"/>
        </w:rPr>
        <w:t xml:space="preserve"> SM agreed to update the Action Plan to reflect these roles and to circulate in advance of the next meeting.</w:t>
      </w:r>
    </w:p>
    <w:p w14:paraId="11CAEA77" w14:textId="3091A203" w:rsidR="00A5741C" w:rsidRPr="00A5741C" w:rsidRDefault="00A5741C" w:rsidP="00A5741C">
      <w:pPr>
        <w:pStyle w:val="ListParagraph"/>
        <w:spacing w:line="240" w:lineRule="auto"/>
        <w:rPr>
          <w:rFonts w:ascii="Arial" w:eastAsia="Arial" w:hAnsi="Arial" w:cs="Arial"/>
          <w:b/>
          <w:bCs/>
          <w:sz w:val="24"/>
          <w:szCs w:val="24"/>
        </w:rPr>
      </w:pPr>
    </w:p>
    <w:p w14:paraId="5E010B34" w14:textId="3B1E88E0" w:rsidR="00A5741C" w:rsidRPr="00A5741C" w:rsidRDefault="00A5741C" w:rsidP="00A5741C">
      <w:pPr>
        <w:pStyle w:val="ListParagraph"/>
        <w:spacing w:line="240" w:lineRule="auto"/>
        <w:rPr>
          <w:rFonts w:ascii="Arial" w:eastAsia="Arial" w:hAnsi="Arial" w:cs="Arial"/>
          <w:b/>
          <w:bCs/>
          <w:sz w:val="24"/>
          <w:szCs w:val="24"/>
        </w:rPr>
      </w:pPr>
      <w:r w:rsidRPr="00A5741C">
        <w:rPr>
          <w:rFonts w:ascii="Arial" w:eastAsia="Arial" w:hAnsi="Arial" w:cs="Arial"/>
          <w:b/>
          <w:bCs/>
          <w:sz w:val="24"/>
          <w:szCs w:val="24"/>
        </w:rPr>
        <w:t>Training</w:t>
      </w:r>
    </w:p>
    <w:p w14:paraId="1D75D863" w14:textId="593C40C1" w:rsidR="00A5741C" w:rsidRDefault="00A5741C" w:rsidP="00A5741C">
      <w:pPr>
        <w:pStyle w:val="ListParagraph"/>
        <w:spacing w:line="240" w:lineRule="auto"/>
        <w:rPr>
          <w:rFonts w:ascii="Arial" w:eastAsia="Arial" w:hAnsi="Arial" w:cs="Arial"/>
          <w:sz w:val="24"/>
          <w:szCs w:val="24"/>
        </w:rPr>
      </w:pPr>
      <w:r>
        <w:rPr>
          <w:rFonts w:ascii="Arial" w:eastAsia="Arial" w:hAnsi="Arial" w:cs="Arial"/>
          <w:sz w:val="24"/>
          <w:szCs w:val="24"/>
        </w:rPr>
        <w:t xml:space="preserve">CW had undertaken the Introduction to Governance training on 18 November. </w:t>
      </w:r>
    </w:p>
    <w:p w14:paraId="403D6A44" w14:textId="77777777" w:rsidR="00A5741C" w:rsidRDefault="00A5741C" w:rsidP="00A5741C">
      <w:pPr>
        <w:pStyle w:val="ListParagraph"/>
        <w:spacing w:line="240" w:lineRule="auto"/>
        <w:rPr>
          <w:rFonts w:ascii="Arial" w:eastAsia="Arial" w:hAnsi="Arial" w:cs="Arial"/>
          <w:sz w:val="24"/>
          <w:szCs w:val="24"/>
        </w:rPr>
      </w:pPr>
    </w:p>
    <w:p w14:paraId="778D12FD" w14:textId="4F030824" w:rsidR="00A5741C" w:rsidRDefault="00A5741C" w:rsidP="00A5741C">
      <w:pPr>
        <w:pStyle w:val="ListParagraph"/>
        <w:spacing w:line="240" w:lineRule="auto"/>
        <w:rPr>
          <w:rFonts w:ascii="Arial" w:eastAsia="Arial" w:hAnsi="Arial" w:cs="Arial"/>
          <w:sz w:val="24"/>
          <w:szCs w:val="24"/>
        </w:rPr>
      </w:pPr>
      <w:r w:rsidRPr="00A5741C">
        <w:rPr>
          <w:rFonts w:ascii="Arial" w:eastAsia="Arial" w:hAnsi="Arial" w:cs="Arial"/>
          <w:b/>
          <w:bCs/>
          <w:sz w:val="24"/>
          <w:szCs w:val="24"/>
        </w:rPr>
        <w:t>Action:</w:t>
      </w:r>
      <w:r>
        <w:rPr>
          <w:rFonts w:ascii="Arial" w:eastAsia="Arial" w:hAnsi="Arial" w:cs="Arial"/>
          <w:sz w:val="24"/>
          <w:szCs w:val="24"/>
        </w:rPr>
        <w:t xml:space="preserve"> Governors were reminded that they were required to ensure that they had completed the online safeguarding and prevent training and should all have DBS clearance.</w:t>
      </w:r>
    </w:p>
    <w:p w14:paraId="425C3587" w14:textId="77777777" w:rsidR="00A5741C" w:rsidRPr="009A540B" w:rsidRDefault="00A5741C" w:rsidP="00A5741C">
      <w:pPr>
        <w:pStyle w:val="ListParagraph"/>
        <w:spacing w:line="240" w:lineRule="auto"/>
        <w:rPr>
          <w:rFonts w:ascii="Arial" w:eastAsia="Arial" w:hAnsi="Arial" w:cs="Arial"/>
          <w:sz w:val="24"/>
          <w:szCs w:val="24"/>
        </w:rPr>
      </w:pPr>
    </w:p>
    <w:p w14:paraId="398DDB9B" w14:textId="7D5D80D3" w:rsidR="00366AB3" w:rsidRDefault="00A5741C" w:rsidP="009A540B">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Forthcoming events</w:t>
      </w:r>
    </w:p>
    <w:p w14:paraId="7261D208" w14:textId="075D2EA5" w:rsidR="00A5741C" w:rsidRPr="00A5741C" w:rsidRDefault="00A5741C" w:rsidP="00A5741C">
      <w:pPr>
        <w:pStyle w:val="ListParagraph"/>
        <w:spacing w:line="240" w:lineRule="auto"/>
        <w:rPr>
          <w:rFonts w:ascii="Arial" w:eastAsia="Arial" w:hAnsi="Arial" w:cs="Arial"/>
          <w:sz w:val="24"/>
          <w:szCs w:val="24"/>
        </w:rPr>
      </w:pPr>
      <w:r>
        <w:rPr>
          <w:rFonts w:ascii="Arial" w:eastAsia="Arial" w:hAnsi="Arial" w:cs="Arial"/>
          <w:sz w:val="24"/>
          <w:szCs w:val="24"/>
        </w:rPr>
        <w:t>A Christmas live performance was to be shown live via Zoom on 16</w:t>
      </w:r>
      <w:r w:rsidRPr="00A5741C">
        <w:rPr>
          <w:rFonts w:ascii="Arial" w:eastAsia="Arial" w:hAnsi="Arial" w:cs="Arial"/>
          <w:sz w:val="24"/>
          <w:szCs w:val="24"/>
          <w:vertAlign w:val="superscript"/>
        </w:rPr>
        <w:t>th</w:t>
      </w:r>
      <w:r>
        <w:rPr>
          <w:rFonts w:ascii="Arial" w:eastAsia="Arial" w:hAnsi="Arial" w:cs="Arial"/>
          <w:sz w:val="24"/>
          <w:szCs w:val="24"/>
        </w:rPr>
        <w:t xml:space="preserve"> December at both schools. Visits from Santa via Zoom were also being organised. </w:t>
      </w:r>
    </w:p>
    <w:p w14:paraId="6DC0538A" w14:textId="77777777" w:rsidR="00C35513" w:rsidRPr="000910E4" w:rsidRDefault="00C35513" w:rsidP="00C35513">
      <w:pPr>
        <w:pStyle w:val="ListParagraph"/>
        <w:spacing w:line="240" w:lineRule="auto"/>
        <w:rPr>
          <w:rFonts w:ascii="Arial" w:eastAsia="Arial" w:hAnsi="Arial" w:cs="Arial"/>
          <w:b/>
          <w:bCs/>
          <w:sz w:val="24"/>
          <w:szCs w:val="24"/>
        </w:rPr>
      </w:pPr>
    </w:p>
    <w:p w14:paraId="09296B96" w14:textId="69A8C24C" w:rsidR="007374F5" w:rsidRPr="00C35513" w:rsidRDefault="007374F5" w:rsidP="00C35513">
      <w:pPr>
        <w:pStyle w:val="ListParagraph"/>
        <w:numPr>
          <w:ilvl w:val="0"/>
          <w:numId w:val="25"/>
        </w:numPr>
        <w:spacing w:line="240" w:lineRule="auto"/>
        <w:rPr>
          <w:rFonts w:ascii="Arial" w:hAnsi="Arial" w:cs="Arial"/>
          <w:b/>
          <w:sz w:val="24"/>
          <w:szCs w:val="24"/>
        </w:rPr>
      </w:pPr>
      <w:r w:rsidRPr="00C35513">
        <w:rPr>
          <w:rFonts w:ascii="Arial" w:hAnsi="Arial" w:cs="Arial"/>
          <w:b/>
          <w:sz w:val="24"/>
          <w:szCs w:val="24"/>
        </w:rPr>
        <w:t>AOB</w:t>
      </w:r>
    </w:p>
    <w:p w14:paraId="03A6E513" w14:textId="208EDD06" w:rsidR="002D41EF" w:rsidRDefault="00A5741C" w:rsidP="007374F5">
      <w:pPr>
        <w:pStyle w:val="ListParagraph"/>
        <w:spacing w:line="240" w:lineRule="auto"/>
        <w:rPr>
          <w:rFonts w:ascii="Arial" w:hAnsi="Arial" w:cs="Arial"/>
          <w:bCs/>
          <w:sz w:val="24"/>
          <w:szCs w:val="24"/>
        </w:rPr>
      </w:pPr>
      <w:r>
        <w:rPr>
          <w:rFonts w:ascii="Arial" w:hAnsi="Arial" w:cs="Arial"/>
          <w:bCs/>
          <w:sz w:val="24"/>
          <w:szCs w:val="24"/>
        </w:rPr>
        <w:t xml:space="preserve">NC reported that he had nominated Mary Fisher for a New Year’s Honour in respect of her 45 </w:t>
      </w:r>
      <w:r w:rsidR="003C0107">
        <w:rPr>
          <w:rFonts w:ascii="Arial" w:hAnsi="Arial" w:cs="Arial"/>
          <w:bCs/>
          <w:sz w:val="24"/>
          <w:szCs w:val="24"/>
        </w:rPr>
        <w:t>years</w:t>
      </w:r>
      <w:r>
        <w:rPr>
          <w:rFonts w:ascii="Arial" w:hAnsi="Arial" w:cs="Arial"/>
          <w:bCs/>
          <w:sz w:val="24"/>
          <w:szCs w:val="24"/>
        </w:rPr>
        <w:t xml:space="preserve"> of service as the school lollipop lady. The nomination was supported by CW on behalf of the governing body.</w:t>
      </w:r>
    </w:p>
    <w:p w14:paraId="6C40D268" w14:textId="0DD4DCB1" w:rsidR="00A5741C" w:rsidRDefault="00A5741C" w:rsidP="007374F5">
      <w:pPr>
        <w:pStyle w:val="ListParagraph"/>
        <w:spacing w:line="240" w:lineRule="auto"/>
        <w:rPr>
          <w:rFonts w:ascii="Arial" w:hAnsi="Arial" w:cs="Arial"/>
          <w:bCs/>
          <w:sz w:val="24"/>
          <w:szCs w:val="24"/>
        </w:rPr>
      </w:pPr>
    </w:p>
    <w:p w14:paraId="3A231DFC" w14:textId="728B87A7" w:rsidR="00A5741C" w:rsidRDefault="00A5741C" w:rsidP="007374F5">
      <w:pPr>
        <w:pStyle w:val="ListParagraph"/>
        <w:spacing w:line="240" w:lineRule="auto"/>
        <w:rPr>
          <w:rFonts w:ascii="Arial" w:hAnsi="Arial" w:cs="Arial"/>
          <w:bCs/>
          <w:sz w:val="24"/>
          <w:szCs w:val="24"/>
        </w:rPr>
      </w:pPr>
      <w:r>
        <w:rPr>
          <w:rFonts w:ascii="Arial" w:hAnsi="Arial" w:cs="Arial"/>
          <w:bCs/>
          <w:sz w:val="24"/>
          <w:szCs w:val="24"/>
        </w:rPr>
        <w:t>Governors agreed to hold all future meetings at 6pm to improve attendance. The 4pm starts were difficult for a number of governors.</w:t>
      </w:r>
    </w:p>
    <w:p w14:paraId="193A141D" w14:textId="77777777" w:rsidR="00366AB3" w:rsidRPr="00366AB3" w:rsidRDefault="00366AB3" w:rsidP="00366AB3">
      <w:pPr>
        <w:spacing w:line="240" w:lineRule="auto"/>
        <w:ind w:left="720"/>
        <w:rPr>
          <w:rFonts w:ascii="Arial" w:hAnsi="Arial" w:cs="Arial"/>
          <w:bCs/>
          <w:sz w:val="24"/>
          <w:szCs w:val="24"/>
        </w:rPr>
      </w:pPr>
    </w:p>
    <w:p w14:paraId="2E4232DA" w14:textId="77777777" w:rsidR="005A478E" w:rsidRPr="00CD177A" w:rsidRDefault="005A478E" w:rsidP="00B25F4C">
      <w:pPr>
        <w:spacing w:line="240" w:lineRule="auto"/>
        <w:ind w:left="720"/>
        <w:rPr>
          <w:rFonts w:ascii="Arial" w:eastAsia="Arial" w:hAnsi="Arial" w:cs="Arial"/>
          <w:sz w:val="24"/>
          <w:szCs w:val="24"/>
        </w:rPr>
      </w:pPr>
    </w:p>
    <w:p w14:paraId="48BDB614" w14:textId="38115186" w:rsidR="00EB12B7" w:rsidRPr="00CD177A" w:rsidRDefault="002C0A9E" w:rsidP="00B25F4C">
      <w:pPr>
        <w:spacing w:line="240" w:lineRule="auto"/>
        <w:ind w:left="720"/>
        <w:rPr>
          <w:rFonts w:ascii="Arial" w:eastAsia="Arial" w:hAnsi="Arial" w:cs="Arial"/>
          <w:sz w:val="24"/>
          <w:szCs w:val="24"/>
        </w:rPr>
      </w:pPr>
      <w:r w:rsidRPr="00CD177A">
        <w:rPr>
          <w:rFonts w:ascii="Arial" w:eastAsia="Arial" w:hAnsi="Arial" w:cs="Arial"/>
          <w:sz w:val="24"/>
          <w:szCs w:val="24"/>
        </w:rPr>
        <w:t xml:space="preserve">Meeting closed at </w:t>
      </w:r>
      <w:r w:rsidR="001558E0">
        <w:rPr>
          <w:rFonts w:ascii="Arial" w:eastAsia="Arial" w:hAnsi="Arial" w:cs="Arial"/>
          <w:sz w:val="24"/>
          <w:szCs w:val="24"/>
        </w:rPr>
        <w:t>5</w:t>
      </w:r>
      <w:r w:rsidR="00300A04" w:rsidRPr="00CD177A">
        <w:rPr>
          <w:rFonts w:ascii="Arial" w:eastAsia="Arial" w:hAnsi="Arial" w:cs="Arial"/>
          <w:sz w:val="24"/>
          <w:szCs w:val="24"/>
        </w:rPr>
        <w:t>.</w:t>
      </w:r>
      <w:r w:rsidR="002D41EF">
        <w:rPr>
          <w:rFonts w:ascii="Arial" w:eastAsia="Arial" w:hAnsi="Arial" w:cs="Arial"/>
          <w:sz w:val="24"/>
          <w:szCs w:val="24"/>
        </w:rPr>
        <w:t>2</w:t>
      </w:r>
      <w:r w:rsidR="001558E0">
        <w:rPr>
          <w:rFonts w:ascii="Arial" w:eastAsia="Arial" w:hAnsi="Arial" w:cs="Arial"/>
          <w:sz w:val="24"/>
          <w:szCs w:val="24"/>
        </w:rPr>
        <w:t>0</w:t>
      </w:r>
      <w:r w:rsidR="006416EE">
        <w:rPr>
          <w:rFonts w:ascii="Arial" w:eastAsia="Arial" w:hAnsi="Arial" w:cs="Arial"/>
          <w:sz w:val="24"/>
          <w:szCs w:val="24"/>
        </w:rPr>
        <w:t>pm.</w:t>
      </w:r>
    </w:p>
    <w:p w14:paraId="3B3DE3E7" w14:textId="505CE8FD" w:rsidR="00EB12B7" w:rsidRPr="00CD177A" w:rsidRDefault="00EB12B7" w:rsidP="00B25F4C">
      <w:pPr>
        <w:spacing w:line="240" w:lineRule="auto"/>
        <w:rPr>
          <w:rFonts w:ascii="Arial" w:eastAsia="Arial" w:hAnsi="Arial" w:cs="Arial"/>
          <w:sz w:val="24"/>
          <w:szCs w:val="24"/>
        </w:rPr>
      </w:pPr>
    </w:p>
    <w:p w14:paraId="1763041C" w14:textId="65AE7938" w:rsidR="00EB12B7" w:rsidRPr="00CD177A" w:rsidRDefault="00EB12B7" w:rsidP="00FD1BD8">
      <w:pPr>
        <w:ind w:left="720"/>
        <w:rPr>
          <w:rFonts w:ascii="Arial" w:eastAsia="Arial" w:hAnsi="Arial" w:cs="Arial"/>
          <w:sz w:val="24"/>
          <w:szCs w:val="24"/>
        </w:rPr>
      </w:pPr>
      <w:r w:rsidRPr="00CD177A">
        <w:rPr>
          <w:rFonts w:ascii="Arial" w:eastAsia="Arial" w:hAnsi="Arial" w:cs="Arial"/>
          <w:sz w:val="24"/>
          <w:szCs w:val="24"/>
        </w:rPr>
        <w:t>Signed ___________________________________ Date _______________</w:t>
      </w:r>
    </w:p>
    <w:p w14:paraId="3DB7F967" w14:textId="16EAADD4" w:rsidR="007A35B6" w:rsidRDefault="00EB12B7" w:rsidP="00FD1BD8">
      <w:pPr>
        <w:ind w:left="720"/>
        <w:rPr>
          <w:rFonts w:ascii="Arial" w:eastAsia="Arial" w:hAnsi="Arial" w:cs="Arial"/>
          <w:sz w:val="24"/>
          <w:szCs w:val="24"/>
        </w:rPr>
      </w:pPr>
      <w:r w:rsidRPr="00CD177A">
        <w:rPr>
          <w:rFonts w:ascii="Arial" w:eastAsia="Arial" w:hAnsi="Arial" w:cs="Arial"/>
          <w:sz w:val="24"/>
          <w:szCs w:val="24"/>
        </w:rPr>
        <w:t>(Chair)</w:t>
      </w:r>
    </w:p>
    <w:p w14:paraId="354169BF" w14:textId="2982929D" w:rsidR="007A35B6" w:rsidRDefault="007A35B6" w:rsidP="00FD1BD8">
      <w:pPr>
        <w:ind w:left="720"/>
        <w:rPr>
          <w:rFonts w:ascii="Arial" w:eastAsia="Arial" w:hAnsi="Arial" w:cs="Arial"/>
          <w:sz w:val="24"/>
          <w:szCs w:val="24"/>
        </w:rPr>
      </w:pPr>
    </w:p>
    <w:p w14:paraId="6A3C7779" w14:textId="2CC04868" w:rsidR="007A35B6" w:rsidRDefault="007A35B6" w:rsidP="00FD1BD8">
      <w:pPr>
        <w:ind w:left="720"/>
        <w:rPr>
          <w:rFonts w:ascii="Arial" w:eastAsia="Arial" w:hAnsi="Arial" w:cs="Arial"/>
          <w:sz w:val="24"/>
          <w:szCs w:val="24"/>
        </w:rPr>
      </w:pPr>
    </w:p>
    <w:p w14:paraId="07AC8A2E" w14:textId="013DCDE6" w:rsidR="007A35B6" w:rsidRDefault="007A35B6" w:rsidP="00FD1BD8">
      <w:pPr>
        <w:ind w:left="720"/>
        <w:rPr>
          <w:rFonts w:ascii="Arial" w:eastAsia="Arial" w:hAnsi="Arial" w:cs="Arial"/>
          <w:sz w:val="24"/>
          <w:szCs w:val="24"/>
        </w:rPr>
      </w:pPr>
    </w:p>
    <w:p w14:paraId="3E29C769" w14:textId="63D3EBFF" w:rsidR="00E80EB1" w:rsidRDefault="00E80EB1" w:rsidP="00FD1BD8">
      <w:pPr>
        <w:ind w:left="720"/>
        <w:rPr>
          <w:rFonts w:ascii="Arial" w:eastAsia="Arial" w:hAnsi="Arial" w:cs="Arial"/>
          <w:sz w:val="24"/>
          <w:szCs w:val="24"/>
        </w:rPr>
      </w:pPr>
    </w:p>
    <w:p w14:paraId="2A247355" w14:textId="53695207" w:rsidR="00147D2D" w:rsidRDefault="00147D2D" w:rsidP="00FD1BD8">
      <w:pPr>
        <w:ind w:left="720"/>
        <w:rPr>
          <w:rFonts w:ascii="Arial" w:eastAsia="Arial" w:hAnsi="Arial" w:cs="Arial"/>
          <w:sz w:val="24"/>
          <w:szCs w:val="24"/>
        </w:rPr>
      </w:pPr>
    </w:p>
    <w:p w14:paraId="3DA94699" w14:textId="77777777" w:rsidR="00BC1D00" w:rsidRDefault="00BC1D00" w:rsidP="003E1734">
      <w:pPr>
        <w:ind w:left="720"/>
        <w:rPr>
          <w:rFonts w:ascii="Arial" w:eastAsia="Arial" w:hAnsi="Arial" w:cs="Arial"/>
          <w:sz w:val="24"/>
          <w:szCs w:val="24"/>
        </w:rPr>
      </w:pPr>
    </w:p>
    <w:p w14:paraId="21EF4969" w14:textId="77777777" w:rsidR="00BC1D00" w:rsidRDefault="00BC1D00" w:rsidP="003E1734">
      <w:pPr>
        <w:ind w:left="720"/>
        <w:rPr>
          <w:rFonts w:ascii="Arial" w:eastAsia="Arial" w:hAnsi="Arial" w:cs="Arial"/>
          <w:sz w:val="24"/>
          <w:szCs w:val="24"/>
        </w:rPr>
      </w:pPr>
    </w:p>
    <w:sectPr w:rsidR="00BC1D00" w:rsidSect="002C0A9E">
      <w:pgSz w:w="11906" w:h="16838"/>
      <w:pgMar w:top="993"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92433"/>
    <w:multiLevelType w:val="hybridMultilevel"/>
    <w:tmpl w:val="17EC257E"/>
    <w:lvl w:ilvl="0" w:tplc="B68CC278">
      <w:start w:val="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21A1FA5"/>
    <w:multiLevelType w:val="hybridMultilevel"/>
    <w:tmpl w:val="ACC227E0"/>
    <w:lvl w:ilvl="0" w:tplc="2C5E73A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8872A40"/>
    <w:multiLevelType w:val="hybridMultilevel"/>
    <w:tmpl w:val="2598AE70"/>
    <w:lvl w:ilvl="0" w:tplc="718098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02936"/>
    <w:multiLevelType w:val="hybridMultilevel"/>
    <w:tmpl w:val="B1DCF156"/>
    <w:lvl w:ilvl="0" w:tplc="C234D74A">
      <w:start w:val="2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5"/>
  </w:num>
  <w:num w:numId="4">
    <w:abstractNumId w:val="7"/>
  </w:num>
  <w:num w:numId="5">
    <w:abstractNumId w:val="11"/>
  </w:num>
  <w:num w:numId="6">
    <w:abstractNumId w:val="8"/>
  </w:num>
  <w:num w:numId="7">
    <w:abstractNumId w:val="26"/>
  </w:num>
  <w:num w:numId="8">
    <w:abstractNumId w:val="22"/>
  </w:num>
  <w:num w:numId="9">
    <w:abstractNumId w:val="9"/>
  </w:num>
  <w:num w:numId="10">
    <w:abstractNumId w:val="19"/>
  </w:num>
  <w:num w:numId="11">
    <w:abstractNumId w:val="30"/>
  </w:num>
  <w:num w:numId="12">
    <w:abstractNumId w:val="17"/>
  </w:num>
  <w:num w:numId="13">
    <w:abstractNumId w:val="18"/>
  </w:num>
  <w:num w:numId="14">
    <w:abstractNumId w:val="23"/>
  </w:num>
  <w:num w:numId="15">
    <w:abstractNumId w:val="10"/>
  </w:num>
  <w:num w:numId="16">
    <w:abstractNumId w:val="29"/>
  </w:num>
  <w:num w:numId="17">
    <w:abstractNumId w:val="2"/>
  </w:num>
  <w:num w:numId="18">
    <w:abstractNumId w:val="21"/>
  </w:num>
  <w:num w:numId="19">
    <w:abstractNumId w:val="6"/>
  </w:num>
  <w:num w:numId="20">
    <w:abstractNumId w:val="28"/>
  </w:num>
  <w:num w:numId="21">
    <w:abstractNumId w:val="3"/>
  </w:num>
  <w:num w:numId="22">
    <w:abstractNumId w:val="15"/>
  </w:num>
  <w:num w:numId="23">
    <w:abstractNumId w:val="25"/>
  </w:num>
  <w:num w:numId="24">
    <w:abstractNumId w:val="4"/>
  </w:num>
  <w:num w:numId="25">
    <w:abstractNumId w:val="14"/>
  </w:num>
  <w:num w:numId="26">
    <w:abstractNumId w:val="20"/>
  </w:num>
  <w:num w:numId="27">
    <w:abstractNumId w:val="1"/>
  </w:num>
  <w:num w:numId="28">
    <w:abstractNumId w:val="0"/>
  </w:num>
  <w:num w:numId="29">
    <w:abstractNumId w:val="16"/>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D6"/>
    <w:rsid w:val="00005E2D"/>
    <w:rsid w:val="00035BA0"/>
    <w:rsid w:val="00042E1D"/>
    <w:rsid w:val="00044771"/>
    <w:rsid w:val="00054D1C"/>
    <w:rsid w:val="00055173"/>
    <w:rsid w:val="00063812"/>
    <w:rsid w:val="00076519"/>
    <w:rsid w:val="000910E4"/>
    <w:rsid w:val="00096CF4"/>
    <w:rsid w:val="000A562D"/>
    <w:rsid w:val="000B2793"/>
    <w:rsid w:val="000B6593"/>
    <w:rsid w:val="000D2D48"/>
    <w:rsid w:val="000D3036"/>
    <w:rsid w:val="000E050F"/>
    <w:rsid w:val="000E6D7A"/>
    <w:rsid w:val="000F1D33"/>
    <w:rsid w:val="00113121"/>
    <w:rsid w:val="00120428"/>
    <w:rsid w:val="00120FC8"/>
    <w:rsid w:val="00132CBD"/>
    <w:rsid w:val="0013751E"/>
    <w:rsid w:val="00146951"/>
    <w:rsid w:val="00147C51"/>
    <w:rsid w:val="00147D2D"/>
    <w:rsid w:val="00150437"/>
    <w:rsid w:val="001558E0"/>
    <w:rsid w:val="00161579"/>
    <w:rsid w:val="00173F48"/>
    <w:rsid w:val="0017629F"/>
    <w:rsid w:val="001776C5"/>
    <w:rsid w:val="001806A9"/>
    <w:rsid w:val="001908C8"/>
    <w:rsid w:val="001A2648"/>
    <w:rsid w:val="001B2CD3"/>
    <w:rsid w:val="001C7D48"/>
    <w:rsid w:val="001F0D22"/>
    <w:rsid w:val="00205C1A"/>
    <w:rsid w:val="002071D5"/>
    <w:rsid w:val="00216236"/>
    <w:rsid w:val="0021677B"/>
    <w:rsid w:val="0022384F"/>
    <w:rsid w:val="00262BB5"/>
    <w:rsid w:val="00263023"/>
    <w:rsid w:val="00292F37"/>
    <w:rsid w:val="002A5572"/>
    <w:rsid w:val="002A7352"/>
    <w:rsid w:val="002C0A9E"/>
    <w:rsid w:val="002D41EF"/>
    <w:rsid w:val="002D72F7"/>
    <w:rsid w:val="00300A04"/>
    <w:rsid w:val="00302366"/>
    <w:rsid w:val="00330FF7"/>
    <w:rsid w:val="00347F59"/>
    <w:rsid w:val="0036345F"/>
    <w:rsid w:val="0036508C"/>
    <w:rsid w:val="0036632F"/>
    <w:rsid w:val="00366AB3"/>
    <w:rsid w:val="00366DBE"/>
    <w:rsid w:val="003703F3"/>
    <w:rsid w:val="003A78E4"/>
    <w:rsid w:val="003C0107"/>
    <w:rsid w:val="003D267F"/>
    <w:rsid w:val="003D2C96"/>
    <w:rsid w:val="003D64FD"/>
    <w:rsid w:val="003E1734"/>
    <w:rsid w:val="003F10F5"/>
    <w:rsid w:val="003F542D"/>
    <w:rsid w:val="00411DD1"/>
    <w:rsid w:val="0041473B"/>
    <w:rsid w:val="00415919"/>
    <w:rsid w:val="0042685D"/>
    <w:rsid w:val="00433D8B"/>
    <w:rsid w:val="00466D8D"/>
    <w:rsid w:val="00487521"/>
    <w:rsid w:val="004A0D13"/>
    <w:rsid w:val="004C73CA"/>
    <w:rsid w:val="004F0736"/>
    <w:rsid w:val="0050143D"/>
    <w:rsid w:val="00501C76"/>
    <w:rsid w:val="00502D8A"/>
    <w:rsid w:val="00544250"/>
    <w:rsid w:val="0054645A"/>
    <w:rsid w:val="00566640"/>
    <w:rsid w:val="005818D4"/>
    <w:rsid w:val="00585D54"/>
    <w:rsid w:val="00592AC6"/>
    <w:rsid w:val="005A3907"/>
    <w:rsid w:val="005A478E"/>
    <w:rsid w:val="005B7D1B"/>
    <w:rsid w:val="005C0BCF"/>
    <w:rsid w:val="005C1056"/>
    <w:rsid w:val="005E3DF4"/>
    <w:rsid w:val="005F6559"/>
    <w:rsid w:val="0062111B"/>
    <w:rsid w:val="0063179B"/>
    <w:rsid w:val="006416EE"/>
    <w:rsid w:val="00661EAB"/>
    <w:rsid w:val="006719A6"/>
    <w:rsid w:val="006761D7"/>
    <w:rsid w:val="006A7446"/>
    <w:rsid w:val="006D5BB9"/>
    <w:rsid w:val="006E4A3B"/>
    <w:rsid w:val="007152C6"/>
    <w:rsid w:val="007162B5"/>
    <w:rsid w:val="007167DB"/>
    <w:rsid w:val="007168A6"/>
    <w:rsid w:val="007374F5"/>
    <w:rsid w:val="00737FFD"/>
    <w:rsid w:val="007429C6"/>
    <w:rsid w:val="00754F0B"/>
    <w:rsid w:val="0075764E"/>
    <w:rsid w:val="00762C4E"/>
    <w:rsid w:val="007706B0"/>
    <w:rsid w:val="007A0604"/>
    <w:rsid w:val="007A35B6"/>
    <w:rsid w:val="007B10ED"/>
    <w:rsid w:val="007B5D65"/>
    <w:rsid w:val="007C5E8D"/>
    <w:rsid w:val="007E27FD"/>
    <w:rsid w:val="007E4694"/>
    <w:rsid w:val="007F3F63"/>
    <w:rsid w:val="008049E0"/>
    <w:rsid w:val="0080703E"/>
    <w:rsid w:val="00813C58"/>
    <w:rsid w:val="008178F5"/>
    <w:rsid w:val="008326C0"/>
    <w:rsid w:val="00833F58"/>
    <w:rsid w:val="008831AC"/>
    <w:rsid w:val="0089058A"/>
    <w:rsid w:val="00896310"/>
    <w:rsid w:val="008A04A3"/>
    <w:rsid w:val="008B35F5"/>
    <w:rsid w:val="008B4316"/>
    <w:rsid w:val="008B6D90"/>
    <w:rsid w:val="008C2B9A"/>
    <w:rsid w:val="008C563D"/>
    <w:rsid w:val="008D1C9D"/>
    <w:rsid w:val="008F29E5"/>
    <w:rsid w:val="00910811"/>
    <w:rsid w:val="00924EBA"/>
    <w:rsid w:val="00925505"/>
    <w:rsid w:val="00934B24"/>
    <w:rsid w:val="009377AE"/>
    <w:rsid w:val="00937E7E"/>
    <w:rsid w:val="00947C00"/>
    <w:rsid w:val="00962961"/>
    <w:rsid w:val="00967444"/>
    <w:rsid w:val="00970D4C"/>
    <w:rsid w:val="00972DE9"/>
    <w:rsid w:val="00980C5D"/>
    <w:rsid w:val="00986548"/>
    <w:rsid w:val="009A540B"/>
    <w:rsid w:val="009C4FAB"/>
    <w:rsid w:val="009D46C0"/>
    <w:rsid w:val="009E3457"/>
    <w:rsid w:val="009E345F"/>
    <w:rsid w:val="009F1B8F"/>
    <w:rsid w:val="009F6CC8"/>
    <w:rsid w:val="00A0267C"/>
    <w:rsid w:val="00A057A1"/>
    <w:rsid w:val="00A14BE8"/>
    <w:rsid w:val="00A22844"/>
    <w:rsid w:val="00A2745C"/>
    <w:rsid w:val="00A31FD6"/>
    <w:rsid w:val="00A5741C"/>
    <w:rsid w:val="00A67DF5"/>
    <w:rsid w:val="00A71A4E"/>
    <w:rsid w:val="00A764A2"/>
    <w:rsid w:val="00A93A49"/>
    <w:rsid w:val="00A97DAD"/>
    <w:rsid w:val="00AB3265"/>
    <w:rsid w:val="00AB5E21"/>
    <w:rsid w:val="00AC3777"/>
    <w:rsid w:val="00AE0B7B"/>
    <w:rsid w:val="00AF019D"/>
    <w:rsid w:val="00AF7A2F"/>
    <w:rsid w:val="00B00CF4"/>
    <w:rsid w:val="00B25F4C"/>
    <w:rsid w:val="00B46AD1"/>
    <w:rsid w:val="00B555B7"/>
    <w:rsid w:val="00B751A0"/>
    <w:rsid w:val="00B81353"/>
    <w:rsid w:val="00B8428A"/>
    <w:rsid w:val="00B90468"/>
    <w:rsid w:val="00B94632"/>
    <w:rsid w:val="00BA0AA2"/>
    <w:rsid w:val="00BA2FF5"/>
    <w:rsid w:val="00BA3FD6"/>
    <w:rsid w:val="00BB7733"/>
    <w:rsid w:val="00BC0EC0"/>
    <w:rsid w:val="00BC1D00"/>
    <w:rsid w:val="00C0073B"/>
    <w:rsid w:val="00C01B60"/>
    <w:rsid w:val="00C16CCA"/>
    <w:rsid w:val="00C274A0"/>
    <w:rsid w:val="00C35513"/>
    <w:rsid w:val="00C50D46"/>
    <w:rsid w:val="00C5248D"/>
    <w:rsid w:val="00C527BD"/>
    <w:rsid w:val="00C65728"/>
    <w:rsid w:val="00C66CA2"/>
    <w:rsid w:val="00C74A36"/>
    <w:rsid w:val="00C765A7"/>
    <w:rsid w:val="00C80DF9"/>
    <w:rsid w:val="00C8141D"/>
    <w:rsid w:val="00C86037"/>
    <w:rsid w:val="00CB04C6"/>
    <w:rsid w:val="00CB7D4D"/>
    <w:rsid w:val="00CC26D3"/>
    <w:rsid w:val="00CD177A"/>
    <w:rsid w:val="00CE36DB"/>
    <w:rsid w:val="00D0421E"/>
    <w:rsid w:val="00D04CA4"/>
    <w:rsid w:val="00D05C20"/>
    <w:rsid w:val="00D331FE"/>
    <w:rsid w:val="00D43159"/>
    <w:rsid w:val="00D45BC8"/>
    <w:rsid w:val="00D55667"/>
    <w:rsid w:val="00D64A3D"/>
    <w:rsid w:val="00D65020"/>
    <w:rsid w:val="00D809D2"/>
    <w:rsid w:val="00D86760"/>
    <w:rsid w:val="00DD029F"/>
    <w:rsid w:val="00DF480E"/>
    <w:rsid w:val="00E05D36"/>
    <w:rsid w:val="00E32101"/>
    <w:rsid w:val="00E3340E"/>
    <w:rsid w:val="00E51B34"/>
    <w:rsid w:val="00E70870"/>
    <w:rsid w:val="00E767E6"/>
    <w:rsid w:val="00E80EB1"/>
    <w:rsid w:val="00E836DC"/>
    <w:rsid w:val="00E8475A"/>
    <w:rsid w:val="00E8530A"/>
    <w:rsid w:val="00E875FE"/>
    <w:rsid w:val="00EB12B7"/>
    <w:rsid w:val="00EC6E38"/>
    <w:rsid w:val="00ED0FD1"/>
    <w:rsid w:val="00EE4CE9"/>
    <w:rsid w:val="00F11F6C"/>
    <w:rsid w:val="00F34963"/>
    <w:rsid w:val="00F44848"/>
    <w:rsid w:val="00F44B93"/>
    <w:rsid w:val="00F45901"/>
    <w:rsid w:val="00F540C4"/>
    <w:rsid w:val="00F5778D"/>
    <w:rsid w:val="00F63CC6"/>
    <w:rsid w:val="00F91310"/>
    <w:rsid w:val="00F92A63"/>
    <w:rsid w:val="00F953BE"/>
    <w:rsid w:val="00FA003F"/>
    <w:rsid w:val="00FA34E2"/>
    <w:rsid w:val="00FB5E60"/>
    <w:rsid w:val="00FB7D0E"/>
    <w:rsid w:val="00FC121E"/>
    <w:rsid w:val="00FD1BD8"/>
    <w:rsid w:val="00F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A7E3"/>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semiHidden/>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9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162431">
      <w:bodyDiv w:val="1"/>
      <w:marLeft w:val="0"/>
      <w:marRight w:val="0"/>
      <w:marTop w:val="0"/>
      <w:marBottom w:val="0"/>
      <w:divBdr>
        <w:top w:val="none" w:sz="0" w:space="0" w:color="auto"/>
        <w:left w:val="none" w:sz="0" w:space="0" w:color="auto"/>
        <w:bottom w:val="none" w:sz="0" w:space="0" w:color="auto"/>
        <w:right w:val="none" w:sz="0" w:space="0" w:color="auto"/>
      </w:divBdr>
    </w:div>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chris johnson</cp:lastModifiedBy>
  <cp:revision>4</cp:revision>
  <dcterms:created xsi:type="dcterms:W3CDTF">2021-01-26T08:53:00Z</dcterms:created>
  <dcterms:modified xsi:type="dcterms:W3CDTF">2021-01-26T10:15:00Z</dcterms:modified>
</cp:coreProperties>
</file>