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E439C" w14:textId="77777777" w:rsidR="00517E03" w:rsidRDefault="00517E03" w:rsidP="00067149">
      <w:pPr>
        <w:pStyle w:val="xmsonormal"/>
        <w:shd w:val="clear" w:color="auto" w:fill="FFFFFF"/>
        <w:spacing w:before="0" w:beforeAutospacing="0" w:after="0" w:afterAutospacing="0"/>
        <w:rPr>
          <w:rFonts w:ascii="Calibri" w:hAnsi="Calibri" w:cs="Calibri"/>
          <w:color w:val="242424"/>
          <w:sz w:val="22"/>
          <w:szCs w:val="22"/>
        </w:rPr>
      </w:pPr>
    </w:p>
    <w:p w14:paraId="1ADB1BFF" w14:textId="171B46C6" w:rsidR="00591127" w:rsidRPr="00591127" w:rsidRDefault="00591127" w:rsidP="00067149">
      <w:pPr>
        <w:pStyle w:val="xmsonormal"/>
        <w:shd w:val="clear" w:color="auto" w:fill="FFFFFF"/>
        <w:spacing w:before="0" w:beforeAutospacing="0" w:after="0" w:afterAutospacing="0"/>
        <w:rPr>
          <w:rFonts w:ascii="Calibri" w:hAnsi="Calibri" w:cs="Calibri"/>
          <w:b/>
          <w:bCs/>
          <w:color w:val="242424"/>
          <w:sz w:val="36"/>
          <w:szCs w:val="36"/>
        </w:rPr>
      </w:pPr>
      <w:r w:rsidRPr="00591127">
        <w:rPr>
          <w:rFonts w:ascii="Calibri" w:hAnsi="Calibri" w:cs="Calibri"/>
          <w:b/>
          <w:bCs/>
          <w:color w:val="242424"/>
          <w:sz w:val="36"/>
          <w:szCs w:val="36"/>
        </w:rPr>
        <w:t>Admissions Consultation response from Trustees</w:t>
      </w:r>
    </w:p>
    <w:p w14:paraId="08FF5FD4" w14:textId="77777777" w:rsidR="00591127" w:rsidRDefault="00591127" w:rsidP="00067149">
      <w:pPr>
        <w:pStyle w:val="xmsonormal"/>
        <w:shd w:val="clear" w:color="auto" w:fill="FFFFFF"/>
        <w:spacing w:before="0" w:beforeAutospacing="0" w:after="0" w:afterAutospacing="0"/>
        <w:rPr>
          <w:rFonts w:ascii="Calibri" w:hAnsi="Calibri" w:cs="Calibri"/>
          <w:color w:val="242424"/>
          <w:sz w:val="22"/>
          <w:szCs w:val="22"/>
        </w:rPr>
      </w:pPr>
    </w:p>
    <w:p w14:paraId="3D51A70E" w14:textId="77777777" w:rsidR="00591127" w:rsidRDefault="00591127" w:rsidP="00591127">
      <w:r>
        <w:t>Thank you to everyone who supported YCAT’s recent admissions consultation process. We were very grateful for your co-operation and feedback. The Board of Trustees has considered the responses and has ratified the admissions arrangements for 2026-7.</w:t>
      </w:r>
    </w:p>
    <w:p w14:paraId="0082984F" w14:textId="77777777" w:rsidR="00591127" w:rsidRPr="00D6315B" w:rsidRDefault="00591127" w:rsidP="00591127">
      <w:r>
        <w:t xml:space="preserve">There were some specific questions asked by parents about the arrangements that we wanted to respond to. Please note that the admissions policy adopted by YCAT is based on the North Yorkshire Council model policy, so our arrangements are standard across all maintained schools and other Trusts in our region. </w:t>
      </w:r>
    </w:p>
    <w:p w14:paraId="2D19C878" w14:textId="77777777" w:rsidR="00591127" w:rsidRDefault="00591127" w:rsidP="00591127">
      <w:r>
        <w:rPr>
          <w:i/>
          <w:iCs/>
        </w:rPr>
        <w:t xml:space="preserve">Q </w:t>
      </w:r>
      <w:r w:rsidRPr="00F54942">
        <w:rPr>
          <w:i/>
          <w:iCs/>
        </w:rPr>
        <w:t>Staff children should not be given a place over children living closer.  A place in a school should not be given as a perk of employment.  </w:t>
      </w:r>
      <w:r w:rsidRPr="00F54942">
        <w:t> </w:t>
      </w:r>
    </w:p>
    <w:p w14:paraId="512C7F28" w14:textId="77777777" w:rsidR="00591127" w:rsidRDefault="00591127" w:rsidP="00591127">
      <w:r>
        <w:t>In</w:t>
      </w:r>
      <w:r w:rsidRPr="00F54942">
        <w:t xml:space="preserve"> </w:t>
      </w:r>
      <w:r>
        <w:t xml:space="preserve">the (generally unusual) event that a school has more applications than there are places available, under the proposed admission arrangements, </w:t>
      </w:r>
      <w:r w:rsidRPr="00F54942">
        <w:t xml:space="preserve">children </w:t>
      </w:r>
      <w:r>
        <w:t xml:space="preserve">with an EHCP, looked-after children, children with social or medical need and children living in catchment </w:t>
      </w:r>
      <w:r w:rsidRPr="00462F8F">
        <w:rPr>
          <w:b/>
          <w:bCs/>
        </w:rPr>
        <w:t>all</w:t>
      </w:r>
      <w:r>
        <w:t xml:space="preserve"> have higher priority than children of staff. Children of staff would only get priority over applicants from outside the area with no specific need. This is designed to help our small, rural schools to recruit good-quality teachers and support staff for our children.</w:t>
      </w:r>
    </w:p>
    <w:p w14:paraId="33170586" w14:textId="77777777" w:rsidR="00591127" w:rsidRDefault="00591127" w:rsidP="00591127">
      <w:r>
        <w:rPr>
          <w:i/>
          <w:iCs/>
        </w:rPr>
        <w:t xml:space="preserve">Q </w:t>
      </w:r>
      <w:r w:rsidRPr="00462F8F">
        <w:rPr>
          <w:i/>
          <w:iCs/>
        </w:rPr>
        <w:t>Are the schools able to share amongst themselves how they staff the suffering Published Admissions Numbers?</w:t>
      </w:r>
      <w:r w:rsidRPr="00462F8F">
        <w:t> </w:t>
      </w:r>
    </w:p>
    <w:p w14:paraId="153BBBB3" w14:textId="77777777" w:rsidR="00591127" w:rsidRDefault="00591127" w:rsidP="00591127">
      <w:r>
        <w:t xml:space="preserve">Low birth rates nationally mean that most primary schools are seeing a fall in pupil numbers. One of the advantages of being part of a collaborative trust like YCAT is it allows school leaders to share strategies for managing staffing, small cohort numbers and all the other repercussions of falling numbers on roll, as well as get expert support from Trust leaders. </w:t>
      </w:r>
    </w:p>
    <w:p w14:paraId="2F9C8996" w14:textId="77777777" w:rsidR="00591127" w:rsidRDefault="00591127" w:rsidP="00591127">
      <w:r>
        <w:t xml:space="preserve">Q </w:t>
      </w:r>
      <w:r>
        <w:rPr>
          <w:i/>
          <w:iCs/>
        </w:rPr>
        <w:t>I</w:t>
      </w:r>
      <w:r w:rsidRPr="00081278">
        <w:rPr>
          <w:i/>
          <w:iCs/>
        </w:rPr>
        <w:t xml:space="preserve">f </w:t>
      </w:r>
      <w:r>
        <w:rPr>
          <w:i/>
          <w:iCs/>
        </w:rPr>
        <w:t xml:space="preserve">a child </w:t>
      </w:r>
      <w:r w:rsidRPr="00081278">
        <w:rPr>
          <w:i/>
          <w:iCs/>
        </w:rPr>
        <w:t>attend</w:t>
      </w:r>
      <w:r>
        <w:rPr>
          <w:i/>
          <w:iCs/>
        </w:rPr>
        <w:t>s</w:t>
      </w:r>
      <w:r w:rsidRPr="00081278">
        <w:rPr>
          <w:i/>
          <w:iCs/>
        </w:rPr>
        <w:t xml:space="preserve"> the nursery attached to a school</w:t>
      </w:r>
      <w:r>
        <w:rPr>
          <w:i/>
          <w:iCs/>
        </w:rPr>
        <w:t>, are they</w:t>
      </w:r>
      <w:r w:rsidRPr="00081278">
        <w:rPr>
          <w:i/>
          <w:iCs/>
        </w:rPr>
        <w:t xml:space="preserve"> more likely to be admitted? </w:t>
      </w:r>
      <w:r>
        <w:rPr>
          <w:i/>
          <w:iCs/>
        </w:rPr>
        <w:t>I</w:t>
      </w:r>
      <w:r w:rsidRPr="00081278">
        <w:rPr>
          <w:i/>
          <w:iCs/>
        </w:rPr>
        <w:t>f not</w:t>
      </w:r>
      <w:r>
        <w:rPr>
          <w:i/>
          <w:iCs/>
        </w:rPr>
        <w:t>,</w:t>
      </w:r>
      <w:r w:rsidRPr="00081278">
        <w:rPr>
          <w:i/>
          <w:iCs/>
        </w:rPr>
        <w:t xml:space="preserve"> why not?</w:t>
      </w:r>
      <w:r w:rsidRPr="00081278">
        <w:t> </w:t>
      </w:r>
    </w:p>
    <w:p w14:paraId="235704E1" w14:textId="77777777" w:rsidR="00591127" w:rsidRDefault="00591127" w:rsidP="00591127">
      <w:r>
        <w:t>The school admission arrangements are designed to be the fairest system of ensuring school places are available for the children that need them and who live close to the school. Because pre-school provision is managed in an entirely different way to school places, it would be unfair to prioritise children who attended the nursery.</w:t>
      </w:r>
    </w:p>
    <w:p w14:paraId="0EE9E061" w14:textId="77777777" w:rsidR="00591127" w:rsidRDefault="00591127" w:rsidP="00067149">
      <w:pPr>
        <w:pStyle w:val="xmsonormal"/>
        <w:shd w:val="clear" w:color="auto" w:fill="FFFFFF"/>
        <w:spacing w:before="0" w:beforeAutospacing="0" w:after="0" w:afterAutospacing="0"/>
        <w:rPr>
          <w:rFonts w:ascii="Calibri" w:hAnsi="Calibri" w:cs="Calibri"/>
          <w:color w:val="242424"/>
          <w:sz w:val="22"/>
          <w:szCs w:val="22"/>
        </w:rPr>
      </w:pPr>
    </w:p>
    <w:p w14:paraId="10465F39" w14:textId="3F8AAD25" w:rsidR="00D16119" w:rsidRDefault="00D16119"/>
    <w:sectPr w:rsidR="00D16119" w:rsidSect="00C004D9">
      <w:headerReference w:type="default" r:id="rId10"/>
      <w:pgSz w:w="11906" w:h="16838"/>
      <w:pgMar w:top="2268" w:right="1701" w:bottom="1440" w:left="204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ED7C2" w14:textId="77777777" w:rsidR="00D41245" w:rsidRDefault="00D41245" w:rsidP="00E6175D">
      <w:pPr>
        <w:spacing w:after="0" w:line="240" w:lineRule="auto"/>
      </w:pPr>
      <w:r>
        <w:separator/>
      </w:r>
    </w:p>
  </w:endnote>
  <w:endnote w:type="continuationSeparator" w:id="0">
    <w:p w14:paraId="3CB0A66F" w14:textId="77777777" w:rsidR="00D41245" w:rsidRDefault="00D41245" w:rsidP="00E6175D">
      <w:pPr>
        <w:spacing w:after="0" w:line="240" w:lineRule="auto"/>
      </w:pPr>
      <w:r>
        <w:continuationSeparator/>
      </w:r>
    </w:p>
  </w:endnote>
  <w:endnote w:type="continuationNotice" w:id="1">
    <w:p w14:paraId="41E44E3F" w14:textId="77777777" w:rsidR="00D41245" w:rsidRDefault="00D412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53201" w14:textId="77777777" w:rsidR="00D41245" w:rsidRDefault="00D41245" w:rsidP="00E6175D">
      <w:pPr>
        <w:spacing w:after="0" w:line="240" w:lineRule="auto"/>
      </w:pPr>
      <w:r>
        <w:separator/>
      </w:r>
    </w:p>
  </w:footnote>
  <w:footnote w:type="continuationSeparator" w:id="0">
    <w:p w14:paraId="0403DC71" w14:textId="77777777" w:rsidR="00D41245" w:rsidRDefault="00D41245" w:rsidP="00E6175D">
      <w:pPr>
        <w:spacing w:after="0" w:line="240" w:lineRule="auto"/>
      </w:pPr>
      <w:r>
        <w:continuationSeparator/>
      </w:r>
    </w:p>
  </w:footnote>
  <w:footnote w:type="continuationNotice" w:id="1">
    <w:p w14:paraId="7E424FC6" w14:textId="77777777" w:rsidR="00D41245" w:rsidRDefault="00D412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3350F" w14:textId="06514601" w:rsidR="00E6175D" w:rsidRDefault="00E6175D">
    <w:pPr>
      <w:pStyle w:val="Header"/>
    </w:pPr>
    <w:r>
      <w:rPr>
        <w:noProof/>
      </w:rPr>
      <w:drawing>
        <wp:anchor distT="0" distB="0" distL="114300" distR="114300" simplePos="0" relativeHeight="251658240" behindDoc="1" locked="0" layoutInCell="1" allowOverlap="1" wp14:anchorId="76F74A02" wp14:editId="462ED1D6">
          <wp:simplePos x="0" y="0"/>
          <wp:positionH relativeFrom="page">
            <wp:align>left</wp:align>
          </wp:positionH>
          <wp:positionV relativeFrom="paragraph">
            <wp:posOffset>-441960</wp:posOffset>
          </wp:positionV>
          <wp:extent cx="7566660" cy="10701132"/>
          <wp:effectExtent l="0" t="0" r="0" b="508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stretch>
                    <a:fillRect/>
                  </a:stretch>
                </pic:blipFill>
                <pic:spPr>
                  <a:xfrm>
                    <a:off x="0" y="0"/>
                    <a:ext cx="7572498" cy="10709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2A03AE"/>
    <w:multiLevelType w:val="hybridMultilevel"/>
    <w:tmpl w:val="D1FEBB2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676258E0"/>
    <w:multiLevelType w:val="hybridMultilevel"/>
    <w:tmpl w:val="8646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8800">
    <w:abstractNumId w:val="1"/>
  </w:num>
  <w:num w:numId="2" w16cid:durableId="1863545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75D"/>
    <w:rsid w:val="00032EEA"/>
    <w:rsid w:val="00067149"/>
    <w:rsid w:val="000704E9"/>
    <w:rsid w:val="000A4670"/>
    <w:rsid w:val="000A4808"/>
    <w:rsid w:val="000B55EE"/>
    <w:rsid w:val="000B79C7"/>
    <w:rsid w:val="000C1431"/>
    <w:rsid w:val="000C1E14"/>
    <w:rsid w:val="000D3F9C"/>
    <w:rsid w:val="001067AE"/>
    <w:rsid w:val="00117BF6"/>
    <w:rsid w:val="0012773E"/>
    <w:rsid w:val="00131788"/>
    <w:rsid w:val="00152ADC"/>
    <w:rsid w:val="00174B6E"/>
    <w:rsid w:val="00197673"/>
    <w:rsid w:val="001A212F"/>
    <w:rsid w:val="001B2DAE"/>
    <w:rsid w:val="001C66D4"/>
    <w:rsid w:val="001C7845"/>
    <w:rsid w:val="001E47CE"/>
    <w:rsid w:val="001F5E26"/>
    <w:rsid w:val="0021092A"/>
    <w:rsid w:val="002200A2"/>
    <w:rsid w:val="002E462E"/>
    <w:rsid w:val="00301AB3"/>
    <w:rsid w:val="0033797D"/>
    <w:rsid w:val="00406907"/>
    <w:rsid w:val="004224FA"/>
    <w:rsid w:val="0042560A"/>
    <w:rsid w:val="00442CE7"/>
    <w:rsid w:val="004C3478"/>
    <w:rsid w:val="004E502B"/>
    <w:rsid w:val="00503AC1"/>
    <w:rsid w:val="00517E03"/>
    <w:rsid w:val="00591127"/>
    <w:rsid w:val="0059385F"/>
    <w:rsid w:val="005967D2"/>
    <w:rsid w:val="005B2248"/>
    <w:rsid w:val="005B7483"/>
    <w:rsid w:val="005C77D6"/>
    <w:rsid w:val="00600D07"/>
    <w:rsid w:val="0061445C"/>
    <w:rsid w:val="00623090"/>
    <w:rsid w:val="00631A0F"/>
    <w:rsid w:val="00637773"/>
    <w:rsid w:val="006512F6"/>
    <w:rsid w:val="00674BCD"/>
    <w:rsid w:val="00681689"/>
    <w:rsid w:val="00684949"/>
    <w:rsid w:val="006D568C"/>
    <w:rsid w:val="006D6C3B"/>
    <w:rsid w:val="007073AE"/>
    <w:rsid w:val="00724412"/>
    <w:rsid w:val="00746ED9"/>
    <w:rsid w:val="00751808"/>
    <w:rsid w:val="007837EE"/>
    <w:rsid w:val="007D293E"/>
    <w:rsid w:val="00812FF5"/>
    <w:rsid w:val="0084583A"/>
    <w:rsid w:val="008801B6"/>
    <w:rsid w:val="00884696"/>
    <w:rsid w:val="00895812"/>
    <w:rsid w:val="009132FC"/>
    <w:rsid w:val="0092121E"/>
    <w:rsid w:val="00931056"/>
    <w:rsid w:val="009466BB"/>
    <w:rsid w:val="00971FC5"/>
    <w:rsid w:val="00A07835"/>
    <w:rsid w:val="00A1001F"/>
    <w:rsid w:val="00A22861"/>
    <w:rsid w:val="00A30A8D"/>
    <w:rsid w:val="00A52F09"/>
    <w:rsid w:val="00A53244"/>
    <w:rsid w:val="00A94B5F"/>
    <w:rsid w:val="00AA6CD4"/>
    <w:rsid w:val="00AD2B6E"/>
    <w:rsid w:val="00B1572D"/>
    <w:rsid w:val="00B15F94"/>
    <w:rsid w:val="00B21158"/>
    <w:rsid w:val="00B51C82"/>
    <w:rsid w:val="00B77C07"/>
    <w:rsid w:val="00BB5654"/>
    <w:rsid w:val="00BC2B9A"/>
    <w:rsid w:val="00C00071"/>
    <w:rsid w:val="00C004D9"/>
    <w:rsid w:val="00C04B5D"/>
    <w:rsid w:val="00C42258"/>
    <w:rsid w:val="00C503D9"/>
    <w:rsid w:val="00C624C0"/>
    <w:rsid w:val="00C63A0B"/>
    <w:rsid w:val="00C7465B"/>
    <w:rsid w:val="00C8780B"/>
    <w:rsid w:val="00C92FD5"/>
    <w:rsid w:val="00CD5205"/>
    <w:rsid w:val="00CF3A26"/>
    <w:rsid w:val="00D16119"/>
    <w:rsid w:val="00D41245"/>
    <w:rsid w:val="00D77D48"/>
    <w:rsid w:val="00E6175D"/>
    <w:rsid w:val="00E67EBC"/>
    <w:rsid w:val="00ED4960"/>
    <w:rsid w:val="00ED5C8F"/>
    <w:rsid w:val="00EF05FC"/>
    <w:rsid w:val="00EF27FF"/>
    <w:rsid w:val="00F04B72"/>
    <w:rsid w:val="00F15A54"/>
    <w:rsid w:val="00F6794B"/>
    <w:rsid w:val="00F7640A"/>
    <w:rsid w:val="00F93755"/>
    <w:rsid w:val="00FB53C9"/>
    <w:rsid w:val="00FC6CC8"/>
    <w:rsid w:val="00FD716B"/>
    <w:rsid w:val="13EC9D73"/>
    <w:rsid w:val="1401CD74"/>
    <w:rsid w:val="1603FC3A"/>
    <w:rsid w:val="1B6ED76C"/>
    <w:rsid w:val="1CCA5C68"/>
    <w:rsid w:val="20D9B29E"/>
    <w:rsid w:val="227F589A"/>
    <w:rsid w:val="313306EF"/>
    <w:rsid w:val="3839B282"/>
    <w:rsid w:val="3B715344"/>
    <w:rsid w:val="4B8F6494"/>
    <w:rsid w:val="4E9F4AD6"/>
    <w:rsid w:val="5AA504BC"/>
    <w:rsid w:val="5DF8F322"/>
    <w:rsid w:val="5F2C0D02"/>
    <w:rsid w:val="6166CD50"/>
    <w:rsid w:val="6BE5B452"/>
    <w:rsid w:val="6E18EEC2"/>
    <w:rsid w:val="720EE0EB"/>
    <w:rsid w:val="72349164"/>
    <w:rsid w:val="746075C6"/>
    <w:rsid w:val="768059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8ABE63"/>
  <w14:defaultImageDpi w14:val="330"/>
  <w15:chartTrackingRefBased/>
  <w15:docId w15:val="{21A37354-E4A1-4D87-87EC-9F292F7E5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205"/>
    <w:rPr>
      <w:color w:val="000000" w:themeColor="text1"/>
      <w:sz w:val="24"/>
    </w:rPr>
  </w:style>
  <w:style w:type="paragraph" w:styleId="Heading1">
    <w:name w:val="heading 1"/>
    <w:basedOn w:val="Normal"/>
    <w:next w:val="Normal"/>
    <w:link w:val="Heading1Char"/>
    <w:autoRedefine/>
    <w:uiPriority w:val="9"/>
    <w:qFormat/>
    <w:rsid w:val="00631A0F"/>
    <w:pPr>
      <w:keepNext/>
      <w:keepLines/>
      <w:spacing w:before="240" w:after="0" w:line="276" w:lineRule="auto"/>
      <w:outlineLvl w:val="0"/>
    </w:pPr>
    <w:rPr>
      <w:rFonts w:eastAsiaTheme="majorEastAsia" w:cstheme="majorBidi"/>
      <w:b/>
      <w:color w:val="C1D116"/>
      <w:sz w:val="40"/>
      <w:szCs w:val="32"/>
    </w:rPr>
  </w:style>
  <w:style w:type="paragraph" w:styleId="Heading2">
    <w:name w:val="heading 2"/>
    <w:basedOn w:val="Normal"/>
    <w:next w:val="Normal"/>
    <w:link w:val="Heading2Char"/>
    <w:autoRedefine/>
    <w:uiPriority w:val="9"/>
    <w:unhideWhenUsed/>
    <w:qFormat/>
    <w:rsid w:val="00CD5205"/>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autoRedefine/>
    <w:uiPriority w:val="9"/>
    <w:semiHidden/>
    <w:unhideWhenUsed/>
    <w:qFormat/>
    <w:rsid w:val="00CD5205"/>
    <w:pPr>
      <w:keepNext/>
      <w:keepLines/>
      <w:spacing w:before="40" w:after="0"/>
      <w:outlineLvl w:val="2"/>
    </w:pPr>
    <w:rPr>
      <w:rFonts w:eastAsiaTheme="majorEastAsia" w:cstheme="majorBidi"/>
      <w:color w:val="44546A" w:themeColor="text2"/>
      <w:szCs w:val="24"/>
    </w:rPr>
  </w:style>
  <w:style w:type="paragraph" w:styleId="Heading4">
    <w:name w:val="heading 4"/>
    <w:basedOn w:val="Normal"/>
    <w:next w:val="Normal"/>
    <w:link w:val="Heading4Char"/>
    <w:uiPriority w:val="9"/>
    <w:semiHidden/>
    <w:unhideWhenUsed/>
    <w:qFormat/>
    <w:rsid w:val="008846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631A0F"/>
    <w:pPr>
      <w:spacing w:after="0" w:line="240" w:lineRule="auto"/>
      <w:contextualSpacing/>
    </w:pPr>
    <w:rPr>
      <w:rFonts w:eastAsiaTheme="majorEastAsia" w:cstheme="majorBidi"/>
      <w:color w:val="44546A" w:themeColor="text2"/>
      <w:spacing w:val="-10"/>
      <w:kern w:val="28"/>
      <w:sz w:val="56"/>
      <w:szCs w:val="56"/>
    </w:rPr>
  </w:style>
  <w:style w:type="character" w:customStyle="1" w:styleId="TitleChar">
    <w:name w:val="Title Char"/>
    <w:basedOn w:val="DefaultParagraphFont"/>
    <w:link w:val="Title"/>
    <w:uiPriority w:val="10"/>
    <w:rsid w:val="00631A0F"/>
    <w:rPr>
      <w:rFonts w:eastAsiaTheme="majorEastAsia" w:cstheme="majorBidi"/>
      <w:color w:val="44546A" w:themeColor="text2"/>
      <w:spacing w:val="-10"/>
      <w:kern w:val="28"/>
      <w:sz w:val="56"/>
      <w:szCs w:val="56"/>
    </w:rPr>
  </w:style>
  <w:style w:type="character" w:customStyle="1" w:styleId="Heading1Char">
    <w:name w:val="Heading 1 Char"/>
    <w:basedOn w:val="DefaultParagraphFont"/>
    <w:link w:val="Heading1"/>
    <w:uiPriority w:val="9"/>
    <w:rsid w:val="00631A0F"/>
    <w:rPr>
      <w:rFonts w:eastAsiaTheme="majorEastAsia" w:cstheme="majorBidi"/>
      <w:b/>
      <w:color w:val="C1D116"/>
      <w:sz w:val="40"/>
      <w:szCs w:val="32"/>
    </w:rPr>
  </w:style>
  <w:style w:type="character" w:customStyle="1" w:styleId="Heading2Char">
    <w:name w:val="Heading 2 Char"/>
    <w:basedOn w:val="DefaultParagraphFont"/>
    <w:link w:val="Heading2"/>
    <w:uiPriority w:val="9"/>
    <w:rsid w:val="00CD5205"/>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semiHidden/>
    <w:rsid w:val="00CD5205"/>
    <w:rPr>
      <w:rFonts w:eastAsiaTheme="majorEastAsia" w:cstheme="majorBidi"/>
      <w:color w:val="44546A" w:themeColor="text2"/>
      <w:sz w:val="24"/>
      <w:szCs w:val="24"/>
    </w:rPr>
  </w:style>
  <w:style w:type="paragraph" w:styleId="IntenseQuote">
    <w:name w:val="Intense Quote"/>
    <w:basedOn w:val="Normal"/>
    <w:next w:val="Normal"/>
    <w:link w:val="IntenseQuoteChar"/>
    <w:uiPriority w:val="30"/>
    <w:qFormat/>
    <w:rsid w:val="00CD5205"/>
    <w:pPr>
      <w:pBdr>
        <w:top w:val="single" w:sz="4" w:space="10" w:color="4472C4" w:themeColor="accent1"/>
        <w:bottom w:val="single" w:sz="4" w:space="10" w:color="4472C4"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CD5205"/>
    <w:rPr>
      <w:i/>
      <w:iCs/>
      <w:color w:val="44546A" w:themeColor="text2"/>
    </w:rPr>
  </w:style>
  <w:style w:type="paragraph" w:styleId="TOCHeading">
    <w:name w:val="TOC Heading"/>
    <w:basedOn w:val="Heading1"/>
    <w:next w:val="Normal"/>
    <w:uiPriority w:val="39"/>
    <w:unhideWhenUsed/>
    <w:qFormat/>
    <w:rsid w:val="00CD5205"/>
    <w:pPr>
      <w:outlineLvl w:val="9"/>
    </w:pPr>
    <w:rPr>
      <w:rFonts w:asciiTheme="majorHAnsi" w:hAnsiTheme="majorHAnsi"/>
      <w:b w:val="0"/>
      <w:lang w:val="en-US"/>
    </w:rPr>
  </w:style>
  <w:style w:type="paragraph" w:styleId="Header">
    <w:name w:val="header"/>
    <w:basedOn w:val="Normal"/>
    <w:link w:val="HeaderChar"/>
    <w:uiPriority w:val="99"/>
    <w:unhideWhenUsed/>
    <w:rsid w:val="00E61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75D"/>
    <w:rPr>
      <w:color w:val="000000" w:themeColor="text1"/>
      <w:sz w:val="24"/>
    </w:rPr>
  </w:style>
  <w:style w:type="paragraph" w:styleId="Footer">
    <w:name w:val="footer"/>
    <w:basedOn w:val="Normal"/>
    <w:link w:val="FooterChar"/>
    <w:uiPriority w:val="99"/>
    <w:unhideWhenUsed/>
    <w:rsid w:val="00E61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75D"/>
    <w:rPr>
      <w:color w:val="000000" w:themeColor="text1"/>
      <w:sz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884696"/>
    <w:rPr>
      <w:rFonts w:asciiTheme="majorHAnsi" w:eastAsiaTheme="majorEastAsia" w:hAnsiTheme="majorHAnsi" w:cstheme="majorBidi"/>
      <w:i/>
      <w:iCs/>
      <w:color w:val="2F5496" w:themeColor="accent1" w:themeShade="BF"/>
      <w:sz w:val="24"/>
    </w:rPr>
  </w:style>
  <w:style w:type="paragraph" w:styleId="ListParagraph">
    <w:name w:val="List Paragraph"/>
    <w:basedOn w:val="Normal"/>
    <w:uiPriority w:val="34"/>
    <w:qFormat/>
    <w:rsid w:val="00746ED9"/>
    <w:pPr>
      <w:ind w:left="720"/>
      <w:contextualSpacing/>
    </w:pPr>
  </w:style>
  <w:style w:type="paragraph" w:customStyle="1" w:styleId="xmsonormal">
    <w:name w:val="x_msonormal"/>
    <w:basedOn w:val="Normal"/>
    <w:rsid w:val="00067149"/>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customStyle="1" w:styleId="xxmsonormal">
    <w:name w:val="x_xmsonormal"/>
    <w:basedOn w:val="Normal"/>
    <w:rsid w:val="00067149"/>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styleId="NormalWeb">
    <w:name w:val="Normal (Web)"/>
    <w:basedOn w:val="Normal"/>
    <w:uiPriority w:val="99"/>
    <w:semiHidden/>
    <w:unhideWhenUsed/>
    <w:rsid w:val="0059385F"/>
    <w:pPr>
      <w:spacing w:before="100" w:beforeAutospacing="1" w:after="100" w:afterAutospacing="1" w:line="240" w:lineRule="auto"/>
    </w:pPr>
    <w:rPr>
      <w:rFonts w:ascii="Times New Roman" w:eastAsia="Times New Roman"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45921">
      <w:bodyDiv w:val="1"/>
      <w:marLeft w:val="0"/>
      <w:marRight w:val="0"/>
      <w:marTop w:val="0"/>
      <w:marBottom w:val="0"/>
      <w:divBdr>
        <w:top w:val="none" w:sz="0" w:space="0" w:color="auto"/>
        <w:left w:val="none" w:sz="0" w:space="0" w:color="auto"/>
        <w:bottom w:val="none" w:sz="0" w:space="0" w:color="auto"/>
        <w:right w:val="none" w:sz="0" w:space="0" w:color="auto"/>
      </w:divBdr>
      <w:divsChild>
        <w:div w:id="728502490">
          <w:marLeft w:val="0"/>
          <w:marRight w:val="0"/>
          <w:marTop w:val="0"/>
          <w:marBottom w:val="0"/>
          <w:divBdr>
            <w:top w:val="none" w:sz="0" w:space="0" w:color="auto"/>
            <w:left w:val="none" w:sz="0" w:space="0" w:color="auto"/>
            <w:bottom w:val="none" w:sz="0" w:space="0" w:color="auto"/>
            <w:right w:val="none" w:sz="0" w:space="0" w:color="auto"/>
          </w:divBdr>
        </w:div>
      </w:divsChild>
    </w:div>
    <w:div w:id="594748881">
      <w:bodyDiv w:val="1"/>
      <w:marLeft w:val="0"/>
      <w:marRight w:val="0"/>
      <w:marTop w:val="0"/>
      <w:marBottom w:val="0"/>
      <w:divBdr>
        <w:top w:val="none" w:sz="0" w:space="0" w:color="auto"/>
        <w:left w:val="none" w:sz="0" w:space="0" w:color="auto"/>
        <w:bottom w:val="none" w:sz="0" w:space="0" w:color="auto"/>
        <w:right w:val="none" w:sz="0" w:space="0" w:color="auto"/>
      </w:divBdr>
    </w:div>
    <w:div w:id="1269464415">
      <w:bodyDiv w:val="1"/>
      <w:marLeft w:val="0"/>
      <w:marRight w:val="0"/>
      <w:marTop w:val="0"/>
      <w:marBottom w:val="0"/>
      <w:divBdr>
        <w:top w:val="none" w:sz="0" w:space="0" w:color="auto"/>
        <w:left w:val="none" w:sz="0" w:space="0" w:color="auto"/>
        <w:bottom w:val="none" w:sz="0" w:space="0" w:color="auto"/>
        <w:right w:val="none" w:sz="0" w:space="0" w:color="auto"/>
      </w:divBdr>
      <w:divsChild>
        <w:div w:id="478233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27ab25b-d24d-455b-95f7-1a5942cc8a44">
      <UserInfo>
        <DisplayName>Finance ycatschools</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ED5E8F8EAF974CA7C0A781E313A68D" ma:contentTypeVersion="6" ma:contentTypeDescription="Create a new document." ma:contentTypeScope="" ma:versionID="79b2a0a1c16109d7922b7fc288c694db">
  <xsd:schema xmlns:xsd="http://www.w3.org/2001/XMLSchema" xmlns:xs="http://www.w3.org/2001/XMLSchema" xmlns:p="http://schemas.microsoft.com/office/2006/metadata/properties" xmlns:ns2="5c34b965-666e-47ba-b110-e87a56ce351b" xmlns:ns3="527ab25b-d24d-455b-95f7-1a5942cc8a44" targetNamespace="http://schemas.microsoft.com/office/2006/metadata/properties" ma:root="true" ma:fieldsID="0d796518fecb81a5a5b7183a69ca4a14" ns2:_="" ns3:_="">
    <xsd:import namespace="5c34b965-666e-47ba-b110-e87a56ce351b"/>
    <xsd:import namespace="527ab25b-d24d-455b-95f7-1a5942cc8a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4b965-666e-47ba-b110-e87a56ce3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7ab25b-d24d-455b-95f7-1a5942cc8a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C83370-9E13-4B62-97FF-FD04BAC64ADE}">
  <ds:schemaRefs>
    <ds:schemaRef ds:uri="http://schemas.microsoft.com/office/2006/metadata/properties"/>
    <ds:schemaRef ds:uri="http://schemas.microsoft.com/office/infopath/2007/PartnerControls"/>
    <ds:schemaRef ds:uri="527ab25b-d24d-455b-95f7-1a5942cc8a44"/>
  </ds:schemaRefs>
</ds:datastoreItem>
</file>

<file path=customXml/itemProps2.xml><?xml version="1.0" encoding="utf-8"?>
<ds:datastoreItem xmlns:ds="http://schemas.openxmlformats.org/officeDocument/2006/customXml" ds:itemID="{3F36DB65-8443-495A-ADBF-CEC8A4899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4b965-666e-47ba-b110-e87a56ce351b"/>
    <ds:schemaRef ds:uri="527ab25b-d24d-455b-95f7-1a5942cc8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D154CD-1DAB-493E-BD7A-089D71F6A3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329</Words>
  <Characters>1878</Characters>
  <Application>Microsoft Office Word</Application>
  <DocSecurity>0</DocSecurity>
  <Lines>15</Lines>
  <Paragraphs>4</Paragraphs>
  <ScaleCrop>false</ScaleCrop>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BXC Consultancy</dc:creator>
  <cp:keywords/>
  <dc:description/>
  <cp:lastModifiedBy>Nick Coates</cp:lastModifiedBy>
  <cp:revision>2</cp:revision>
  <dcterms:created xsi:type="dcterms:W3CDTF">2025-04-03T09:49:00Z</dcterms:created>
  <dcterms:modified xsi:type="dcterms:W3CDTF">2025-04-03T09:49:00Z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0x010100A9ED5E8F8EAF974CA7C0A781E313A68D</vt:lpwstr>
  </property>
  <property fmtid="{D5CDD505-2E9C-101B-9397-08002B2CF9AE}" pid="3" name="MediaServiceImageTags">
    <vt:lpwstr/>
  </property>
</Properties>
</file>