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BEE45" w14:textId="48E3D563" w:rsidR="00D2064B" w:rsidRDefault="00D2064B" w:rsidP="0020612F">
      <w:pPr>
        <w:spacing w:after="0" w:line="240" w:lineRule="auto"/>
        <w:jc w:val="center"/>
        <w:rPr>
          <w:rFonts w:ascii="Arial" w:eastAsia="Times New Roman" w:hAnsi="Arial" w:cs="Arial"/>
          <w:b/>
          <w:sz w:val="28"/>
          <w:szCs w:val="28"/>
          <w:lang w:eastAsia="en-GB"/>
        </w:rPr>
      </w:pPr>
      <w:r>
        <w:rPr>
          <w:rFonts w:ascii="Arial" w:eastAsia="Times New Roman" w:hAnsi="Arial" w:cs="Arial"/>
          <w:b/>
          <w:noProof/>
          <w:sz w:val="28"/>
          <w:szCs w:val="28"/>
          <w:lang w:eastAsia="en-GB"/>
        </w:rPr>
        <w:drawing>
          <wp:inline distT="0" distB="0" distL="0" distR="0" wp14:anchorId="47B7FEBD" wp14:editId="3D6AE519">
            <wp:extent cx="3752850" cy="1200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2850" cy="1200150"/>
                    </a:xfrm>
                    <a:prstGeom prst="rect">
                      <a:avLst/>
                    </a:prstGeom>
                    <a:noFill/>
                  </pic:spPr>
                </pic:pic>
              </a:graphicData>
            </a:graphic>
          </wp:inline>
        </w:drawing>
      </w:r>
    </w:p>
    <w:p w14:paraId="4FD5FD6F" w14:textId="77777777" w:rsidR="00D2064B" w:rsidRDefault="00D2064B" w:rsidP="0020612F">
      <w:pPr>
        <w:spacing w:after="0" w:line="240" w:lineRule="auto"/>
        <w:jc w:val="center"/>
        <w:rPr>
          <w:rFonts w:ascii="Arial" w:eastAsia="Times New Roman" w:hAnsi="Arial" w:cs="Arial"/>
          <w:b/>
          <w:sz w:val="28"/>
          <w:szCs w:val="28"/>
          <w:lang w:eastAsia="en-GB"/>
        </w:rPr>
      </w:pPr>
    </w:p>
    <w:p w14:paraId="7A252CB7" w14:textId="07A49432" w:rsidR="00341E70" w:rsidRDefault="00297673" w:rsidP="0020612F">
      <w:pPr>
        <w:spacing w:after="0" w:line="240" w:lineRule="auto"/>
        <w:jc w:val="center"/>
        <w:rPr>
          <w:rFonts w:ascii="Arial" w:eastAsia="Times New Roman" w:hAnsi="Arial" w:cs="Arial"/>
          <w:b/>
          <w:sz w:val="28"/>
          <w:szCs w:val="28"/>
          <w:lang w:eastAsia="en-GB"/>
        </w:rPr>
      </w:pPr>
      <w:r>
        <w:rPr>
          <w:rFonts w:ascii="Arial" w:eastAsia="Times New Roman" w:hAnsi="Arial" w:cs="Arial"/>
          <w:b/>
          <w:sz w:val="28"/>
          <w:szCs w:val="28"/>
          <w:lang w:eastAsia="en-GB"/>
        </w:rPr>
        <w:t>Darley &amp; Summerbridge Primary Schools</w:t>
      </w:r>
    </w:p>
    <w:p w14:paraId="7F315619" w14:textId="77777777" w:rsidR="00341E70" w:rsidRDefault="00341E70">
      <w:pPr>
        <w:pStyle w:val="NoSpacing"/>
        <w:jc w:val="center"/>
      </w:pPr>
    </w:p>
    <w:p w14:paraId="22C0F365" w14:textId="7E2E223D" w:rsidR="00341E70" w:rsidRPr="00D2064B" w:rsidRDefault="00A94379">
      <w:pPr>
        <w:pStyle w:val="NoSpacing"/>
        <w:jc w:val="center"/>
        <w:rPr>
          <w:b/>
          <w:sz w:val="36"/>
          <w:szCs w:val="36"/>
          <w:u w:val="single"/>
        </w:rPr>
      </w:pPr>
      <w:r w:rsidRPr="00D2064B">
        <w:rPr>
          <w:b/>
          <w:sz w:val="36"/>
          <w:szCs w:val="36"/>
          <w:u w:val="single"/>
        </w:rPr>
        <w:t>Accessibility Plan (202</w:t>
      </w:r>
      <w:r w:rsidR="00162BA8">
        <w:rPr>
          <w:b/>
          <w:sz w:val="36"/>
          <w:szCs w:val="36"/>
          <w:u w:val="single"/>
        </w:rPr>
        <w:t>6 -</w:t>
      </w:r>
      <w:r w:rsidR="00B06315" w:rsidRPr="00D2064B">
        <w:rPr>
          <w:b/>
          <w:sz w:val="36"/>
          <w:szCs w:val="36"/>
          <w:u w:val="single"/>
        </w:rPr>
        <w:t xml:space="preserve"> 202</w:t>
      </w:r>
      <w:r w:rsidR="00162BA8">
        <w:rPr>
          <w:b/>
          <w:sz w:val="36"/>
          <w:szCs w:val="36"/>
          <w:u w:val="single"/>
        </w:rPr>
        <w:t>9</w:t>
      </w:r>
      <w:r w:rsidR="00297673" w:rsidRPr="00D2064B">
        <w:rPr>
          <w:b/>
          <w:sz w:val="36"/>
          <w:szCs w:val="36"/>
          <w:u w:val="single"/>
        </w:rPr>
        <w:t>)</w:t>
      </w:r>
    </w:p>
    <w:p w14:paraId="5F463C56" w14:textId="77777777" w:rsidR="0020612F" w:rsidRDefault="0020612F">
      <w:pPr>
        <w:pStyle w:val="NoSpacing"/>
        <w:rPr>
          <w:b/>
        </w:rPr>
      </w:pPr>
    </w:p>
    <w:p w14:paraId="2485967F" w14:textId="77777777" w:rsidR="0020612F" w:rsidRDefault="0020612F">
      <w:pPr>
        <w:pStyle w:val="NoSpacing"/>
        <w:rPr>
          <w:b/>
        </w:rPr>
      </w:pPr>
    </w:p>
    <w:p w14:paraId="33EB4527" w14:textId="77777777" w:rsidR="00341E70" w:rsidRDefault="00297673">
      <w:pPr>
        <w:pStyle w:val="NoSpacing"/>
        <w:rPr>
          <w:b/>
        </w:rPr>
      </w:pPr>
      <w:r>
        <w:rPr>
          <w:b/>
        </w:rPr>
        <w:t>Rationale</w:t>
      </w:r>
    </w:p>
    <w:p w14:paraId="63C8B9CA" w14:textId="021FEDBC" w:rsidR="00341E70" w:rsidRDefault="00297673" w:rsidP="0020612F">
      <w:pPr>
        <w:pStyle w:val="NoSpacing"/>
        <w:jc w:val="both"/>
      </w:pPr>
      <w:r>
        <w:t>At Darley &amp; Summerbridge Primary Schools we believe that children learn best in a friendly, happy and caring school community. We aim to encourage independent learning through swift acquisition of core learning skills, investigation and first-hand experience. In this way</w:t>
      </w:r>
      <w:r w:rsidR="000B19F8">
        <w:t>,</w:t>
      </w:r>
      <w:r>
        <w:t xml:space="preserve"> we enable our children to develop and acquire a wide range of skills in all areas of the curriculum. The needs and abilities of each individual child are our first concern and to this end</w:t>
      </w:r>
      <w:r w:rsidR="00D81139">
        <w:t>,</w:t>
      </w:r>
      <w:r>
        <w:t xml:space="preserve"> we believe that education is a partnership between the school, the children and their parents.</w:t>
      </w:r>
    </w:p>
    <w:p w14:paraId="268C654F" w14:textId="77777777" w:rsidR="00341E70" w:rsidRDefault="00297673">
      <w:pPr>
        <w:pStyle w:val="NoSpacing"/>
      </w:pPr>
      <w:r>
        <w:t xml:space="preserve"> </w:t>
      </w:r>
    </w:p>
    <w:p w14:paraId="731742E4" w14:textId="77777777" w:rsidR="00341E70" w:rsidRDefault="00297673">
      <w:pPr>
        <w:pStyle w:val="NoSpacing"/>
        <w:rPr>
          <w:b/>
        </w:rPr>
      </w:pPr>
      <w:r>
        <w:rPr>
          <w:b/>
        </w:rPr>
        <w:t xml:space="preserve">Aims and Purpose </w:t>
      </w:r>
    </w:p>
    <w:p w14:paraId="5E6E11B3" w14:textId="5C17EF68" w:rsidR="00341E70" w:rsidRDefault="00297673" w:rsidP="0020612F">
      <w:pPr>
        <w:pStyle w:val="NoSpacing"/>
        <w:jc w:val="both"/>
      </w:pPr>
      <w:r>
        <w:t>This Accessibility Plan has been drawn up to c</w:t>
      </w:r>
      <w:r w:rsidR="000B19F8">
        <w:t>over the period from Summer 202</w:t>
      </w:r>
      <w:r w:rsidR="00162BA8">
        <w:t>6</w:t>
      </w:r>
      <w:r w:rsidR="000B19F8">
        <w:t xml:space="preserve"> until Summer 202</w:t>
      </w:r>
      <w:r w:rsidR="00162BA8">
        <w:t>9</w:t>
      </w:r>
      <w:r>
        <w:t xml:space="preserve">. The plan is available in large print and can be made accessible in other formats, if required. The plan takes account of the school’s public sector equality duty set out in section 149 of the Equality Act 2010, Disability and Discrimination Act 1995 as amended by the SEN and Disability Act 2001. Disability is defined by the Disability Discrimination Act 1995 (DDA): "A person has a disability if he or she has a physical or mental impairment that has a substantial and long-term adverse effect on his or her ability to carry out normal day to day activities." </w:t>
      </w:r>
    </w:p>
    <w:p w14:paraId="3FA9D705" w14:textId="77777777" w:rsidR="0020612F" w:rsidRDefault="0020612F" w:rsidP="0020612F">
      <w:pPr>
        <w:pStyle w:val="NoSpacing"/>
        <w:jc w:val="both"/>
      </w:pPr>
    </w:p>
    <w:p w14:paraId="71AAB03B" w14:textId="6E887B8F" w:rsidR="0020612F" w:rsidRDefault="0020612F" w:rsidP="0020612F">
      <w:pPr>
        <w:pStyle w:val="NoSpacing"/>
        <w:jc w:val="both"/>
      </w:pPr>
      <w:r>
        <w:t xml:space="preserve">The purpose of this plan is to show how Darley &amp; Summerbridge Primary Schools promote accessibility of our school for disabled pupils, staff, parents/carers and visitors, as well as an awareness of the accessibility challenges which our schools present. Our aim is to continue to reduce and eliminate barriers to access to the curriculum and to full participation in the school community for pupils and prospective pupils with a disability. </w:t>
      </w:r>
    </w:p>
    <w:p w14:paraId="3C37CA55" w14:textId="77777777" w:rsidR="0020612F" w:rsidRDefault="0020612F" w:rsidP="0020612F">
      <w:pPr>
        <w:pStyle w:val="NoSpacing"/>
        <w:jc w:val="both"/>
      </w:pPr>
    </w:p>
    <w:p w14:paraId="435A054E" w14:textId="7D0BD175" w:rsidR="00741C7A" w:rsidRDefault="00741C7A" w:rsidP="0020612F">
      <w:pPr>
        <w:pStyle w:val="NoSpacing"/>
        <w:jc w:val="both"/>
      </w:pPr>
      <w:r>
        <w:t>In order to inform this plan, an accessibility audit was undertaken by the school SENCO and SEN</w:t>
      </w:r>
      <w:r w:rsidR="000B19F8">
        <w:t>D</w:t>
      </w:r>
      <w:r>
        <w:t xml:space="preserve"> governor. The audit aimed to paint an accurate picture of the accessibility of the schools to all pupils, staff</w:t>
      </w:r>
      <w:r w:rsidR="00D81139">
        <w:t>, parents/carers</w:t>
      </w:r>
      <w:r>
        <w:t xml:space="preserve"> and visitors, and to identify areas where changes could be made to improve accessibility</w:t>
      </w:r>
      <w:r w:rsidRPr="00741C7A">
        <w:t>, ranging from small non-structural adjustments to possible major structural alterations.</w:t>
      </w:r>
      <w:r w:rsidR="00BA6E0E">
        <w:t xml:space="preserve"> Full details of the audit and recommendations can be found in Appendix A of this plan. </w:t>
      </w:r>
    </w:p>
    <w:p w14:paraId="6F8A66C9" w14:textId="77777777" w:rsidR="00741C7A" w:rsidRDefault="00741C7A" w:rsidP="0020612F">
      <w:pPr>
        <w:pStyle w:val="NoSpacing"/>
        <w:jc w:val="both"/>
      </w:pPr>
    </w:p>
    <w:p w14:paraId="2B962AFA" w14:textId="70AC1EEC" w:rsidR="0020612F" w:rsidRDefault="00297673" w:rsidP="0020612F">
      <w:pPr>
        <w:pStyle w:val="NoSpacing"/>
        <w:jc w:val="both"/>
      </w:pPr>
      <w:r>
        <w:t>Darley &amp; Summerbridge Primary Schools are committed to providing an environment which values and includes all pupils, staff, parents</w:t>
      </w:r>
      <w:r w:rsidR="00572656">
        <w:t>/carers</w:t>
      </w:r>
      <w:r>
        <w:t xml:space="preserve"> and visitors regardless of their educational, physical, sensory, social, spiritual, emotional and cultural needs. We are further committed to challenging attitudes about disability and to developing a culture of awareness, tolerance and inclusion. </w:t>
      </w:r>
    </w:p>
    <w:p w14:paraId="3AFB7956" w14:textId="77777777" w:rsidR="0020612F" w:rsidRDefault="0020612F" w:rsidP="0020612F">
      <w:pPr>
        <w:pStyle w:val="NoSpacing"/>
        <w:jc w:val="both"/>
      </w:pPr>
    </w:p>
    <w:p w14:paraId="5C6A9AC7" w14:textId="77777777" w:rsidR="00341E70" w:rsidRDefault="00297673" w:rsidP="0020612F">
      <w:pPr>
        <w:pStyle w:val="NoSpacing"/>
        <w:jc w:val="both"/>
      </w:pPr>
      <w:r>
        <w:t xml:space="preserve">To this end, the school will: </w:t>
      </w:r>
    </w:p>
    <w:p w14:paraId="00C0A986" w14:textId="77777777" w:rsidR="00341E70" w:rsidRDefault="00297673" w:rsidP="00BA6E0E">
      <w:pPr>
        <w:pStyle w:val="NoSpacing"/>
        <w:jc w:val="both"/>
      </w:pPr>
      <w:r>
        <w:sym w:font="Symbol" w:char="F0B7"/>
      </w:r>
      <w:r>
        <w:t xml:space="preserve"> Comply with the DDA through provision of policies covering SEND and Inclusion, Safeguarding and Child Protection </w:t>
      </w:r>
    </w:p>
    <w:p w14:paraId="7A343C5D" w14:textId="77777777" w:rsidR="00341E70" w:rsidRDefault="00297673" w:rsidP="00BA6E0E">
      <w:pPr>
        <w:pStyle w:val="NoSpacing"/>
        <w:jc w:val="both"/>
      </w:pPr>
      <w:r>
        <w:sym w:font="Symbol" w:char="F0B7"/>
      </w:r>
      <w:r>
        <w:t xml:space="preserve"> Ensure disabled pupils are not dis</w:t>
      </w:r>
      <w:r w:rsidR="00BA6E0E">
        <w:t>criminated against in terms of admissions and e</w:t>
      </w:r>
      <w:r>
        <w:t xml:space="preserve">xclusions (as confirmed by these policies) </w:t>
      </w:r>
    </w:p>
    <w:p w14:paraId="40FCAEF4" w14:textId="77777777" w:rsidR="00341E70" w:rsidRDefault="00297673" w:rsidP="00BA6E0E">
      <w:pPr>
        <w:pStyle w:val="NoSpacing"/>
        <w:jc w:val="both"/>
      </w:pPr>
      <w:r>
        <w:sym w:font="Symbol" w:char="F0B7"/>
      </w:r>
      <w:r>
        <w:t xml:space="preserve"> Recognise and value parents' knowledge of their child's disability and its effect on their ability to carry out </w:t>
      </w:r>
      <w:r w:rsidR="00BA6E0E">
        <w:t>school</w:t>
      </w:r>
      <w:r>
        <w:t xml:space="preserve"> activities</w:t>
      </w:r>
    </w:p>
    <w:p w14:paraId="38D08CB3" w14:textId="77777777" w:rsidR="00341E70" w:rsidRDefault="00297673" w:rsidP="00BA6E0E">
      <w:pPr>
        <w:pStyle w:val="NoSpacing"/>
        <w:jc w:val="both"/>
      </w:pPr>
      <w:r>
        <w:t xml:space="preserve"> </w:t>
      </w:r>
      <w:r>
        <w:sym w:font="Symbol" w:char="F0B7"/>
      </w:r>
      <w:r>
        <w:t xml:space="preserve"> Provide all pupils with a broad and balanced curriculum, differentiated and adjusted to meet the needs of individual pupils, endorsing the key principles in the National Curriculum and EYFS Framework </w:t>
      </w:r>
    </w:p>
    <w:p w14:paraId="33B28280" w14:textId="77777777" w:rsidR="00341E70" w:rsidRDefault="00297673" w:rsidP="00BA6E0E">
      <w:pPr>
        <w:pStyle w:val="NoSpacing"/>
        <w:jc w:val="both"/>
      </w:pPr>
      <w:r>
        <w:sym w:font="Symbol" w:char="F0B7"/>
      </w:r>
      <w:r>
        <w:t xml:space="preserve"> Set suitable learning challenges and targets, responding to pupils' diverse learning needs, to overcome potential barriers to learning and assessment for individuals and groups of pupils</w:t>
      </w:r>
    </w:p>
    <w:p w14:paraId="62452950" w14:textId="77777777" w:rsidR="0020612F" w:rsidRDefault="00297673" w:rsidP="00BA6E0E">
      <w:pPr>
        <w:pStyle w:val="NoSpacing"/>
        <w:jc w:val="both"/>
      </w:pPr>
      <w:r>
        <w:lastRenderedPageBreak/>
        <w:sym w:font="Symbol" w:char="F0B7"/>
      </w:r>
      <w:r>
        <w:t xml:space="preserve"> Seek and follow the advice of LA services, such as specialist teacher advisers, SEN professionals and health professionals</w:t>
      </w:r>
    </w:p>
    <w:p w14:paraId="124EC07A" w14:textId="77777777" w:rsidR="00341E70" w:rsidRDefault="00297673" w:rsidP="00BA6E0E">
      <w:pPr>
        <w:pStyle w:val="NoSpacing"/>
        <w:jc w:val="both"/>
      </w:pPr>
      <w:r>
        <w:sym w:font="Symbol" w:char="F0B7"/>
      </w:r>
      <w:r>
        <w:t xml:space="preserve"> Provide teachers and teaching assistants with the necessary training to tea</w:t>
      </w:r>
      <w:r w:rsidR="00BA6E0E">
        <w:t>ch and support disabled pupils</w:t>
      </w:r>
      <w:r>
        <w:t xml:space="preserve"> </w:t>
      </w:r>
    </w:p>
    <w:p w14:paraId="517FDB93" w14:textId="42750BA6" w:rsidR="004A6D2D" w:rsidRDefault="00297673" w:rsidP="00D60BB9">
      <w:pPr>
        <w:pStyle w:val="NoSpacing"/>
        <w:jc w:val="both"/>
      </w:pPr>
      <w:r>
        <w:sym w:font="Symbol" w:char="F0B7"/>
      </w:r>
      <w:r>
        <w:t xml:space="preserve"> Ensure classrooms are organised for disabled pupils and ensure that lessons provide opportunities for all pupils to achieve and are responsive to pupil diversity </w:t>
      </w:r>
    </w:p>
    <w:p w14:paraId="31177BA2" w14:textId="77777777" w:rsidR="00341E70" w:rsidRDefault="00297673">
      <w:pPr>
        <w:pStyle w:val="NoSpacing"/>
      </w:pPr>
      <w:r>
        <w:sym w:font="Symbol" w:char="F0B7"/>
      </w:r>
      <w:r>
        <w:t xml:space="preserve"> Provide access to technology/equipment appropriate for pupils with disabilities </w:t>
      </w:r>
    </w:p>
    <w:p w14:paraId="6CEEB889" w14:textId="77777777" w:rsidR="00BA6E0E" w:rsidRDefault="00297673">
      <w:pPr>
        <w:pStyle w:val="NoSpacing"/>
      </w:pPr>
      <w:r>
        <w:sym w:font="Symbol" w:char="F0B7"/>
      </w:r>
      <w:r>
        <w:t xml:space="preserve"> Make school visits accessible to all pupils irrespective of attainment or impairment, removing all barriers to learning and participation </w:t>
      </w:r>
    </w:p>
    <w:p w14:paraId="1D2A52F0" w14:textId="77777777" w:rsidR="00BA6E0E" w:rsidRDefault="00BA6E0E">
      <w:pPr>
        <w:pStyle w:val="NoSpacing"/>
      </w:pPr>
    </w:p>
    <w:p w14:paraId="7BBC7BB4" w14:textId="77777777" w:rsidR="00BA6E0E" w:rsidRPr="00BA6E0E" w:rsidRDefault="00297673">
      <w:pPr>
        <w:pStyle w:val="NoSpacing"/>
        <w:rPr>
          <w:b/>
        </w:rPr>
      </w:pPr>
      <w:r w:rsidRPr="00BA6E0E">
        <w:rPr>
          <w:b/>
        </w:rPr>
        <w:t xml:space="preserve">Role of Headteacher and Governing Body </w:t>
      </w:r>
    </w:p>
    <w:p w14:paraId="08E2A347" w14:textId="77777777" w:rsidR="004A6D2D" w:rsidRDefault="00297673" w:rsidP="00BA6E0E">
      <w:pPr>
        <w:pStyle w:val="NoSpacing"/>
        <w:jc w:val="both"/>
      </w:pPr>
      <w:r>
        <w:t>The role of the Headteacher and Govern</w:t>
      </w:r>
      <w:r w:rsidR="00BA6E0E">
        <w:t>ing Body is to ensure that the physical e</w:t>
      </w:r>
      <w:r>
        <w:t xml:space="preserve">nvironment of the school is compliant with DDA. Furthermore, the Headteacher and Governing Body should ensure that all school information is provided in accordance with DDA. </w:t>
      </w:r>
    </w:p>
    <w:p w14:paraId="799E8A12" w14:textId="77777777" w:rsidR="004A6D2D" w:rsidRDefault="004A6D2D" w:rsidP="00BA6E0E">
      <w:pPr>
        <w:pStyle w:val="NoSpacing"/>
        <w:jc w:val="both"/>
      </w:pPr>
    </w:p>
    <w:p w14:paraId="5223C5FB" w14:textId="77777777" w:rsidR="00341E70" w:rsidRDefault="00297673" w:rsidP="00BA6E0E">
      <w:pPr>
        <w:pStyle w:val="NoSpacing"/>
        <w:jc w:val="both"/>
      </w:pPr>
      <w:r>
        <w:t xml:space="preserve">As such, the </w:t>
      </w:r>
      <w:r w:rsidR="004A6D2D">
        <w:t xml:space="preserve">headteacher and governing body </w:t>
      </w:r>
      <w:r>
        <w:t xml:space="preserve">will: </w:t>
      </w:r>
    </w:p>
    <w:p w14:paraId="416F0853" w14:textId="77777777" w:rsidR="004A6D2D" w:rsidRDefault="004A6D2D" w:rsidP="00B41C72">
      <w:pPr>
        <w:pStyle w:val="NoSpacing"/>
        <w:numPr>
          <w:ilvl w:val="0"/>
          <w:numId w:val="12"/>
        </w:numPr>
        <w:ind w:left="142" w:hanging="142"/>
        <w:jc w:val="both"/>
      </w:pPr>
      <w:r>
        <w:t xml:space="preserve"> </w:t>
      </w:r>
      <w:r w:rsidR="003F16E9">
        <w:t xml:space="preserve">Ensure they have read and understood </w:t>
      </w:r>
      <w:r>
        <w:t>the recommendations made within the accessibility audit (Appendix A)</w:t>
      </w:r>
    </w:p>
    <w:p w14:paraId="5B9F1F55" w14:textId="77777777" w:rsidR="00341E70" w:rsidRDefault="00297673" w:rsidP="00BA6E0E">
      <w:pPr>
        <w:pStyle w:val="NoSpacing"/>
        <w:jc w:val="both"/>
      </w:pPr>
      <w:r>
        <w:sym w:font="Symbol" w:char="F0B7"/>
      </w:r>
      <w:r>
        <w:t xml:space="preserve"> Take account of the needs of pupils and visitors with physical difficulties and sensory impairments when planning and undertaking improvements and refurbishments of the site and premises (such as improved access, lighting, acoustic treatment and colour schemes and more accessible facilities and fittings)</w:t>
      </w:r>
      <w:r w:rsidR="0020612F">
        <w:t xml:space="preserve"> </w:t>
      </w:r>
    </w:p>
    <w:p w14:paraId="0281EF27" w14:textId="77777777" w:rsidR="00341E70" w:rsidRDefault="00297673" w:rsidP="00BA6E0E">
      <w:pPr>
        <w:pStyle w:val="NoSpacing"/>
        <w:jc w:val="both"/>
      </w:pPr>
      <w:r>
        <w:sym w:font="Symbol" w:char="F0B7"/>
      </w:r>
      <w:r>
        <w:t xml:space="preserve"> Ensure access for all pupils in the following areas: academic, sporting, play, social facilities, classrooms (including external classrooms), the hall, the library and playgrounds </w:t>
      </w:r>
    </w:p>
    <w:p w14:paraId="4DC05487" w14:textId="18C8853F" w:rsidR="0020612F" w:rsidRDefault="00297673" w:rsidP="00BA6E0E">
      <w:pPr>
        <w:pStyle w:val="NoSpacing"/>
        <w:jc w:val="both"/>
      </w:pPr>
      <w:r>
        <w:sym w:font="Symbol" w:char="F0B7"/>
      </w:r>
      <w:r>
        <w:t xml:space="preserve"> Support any pupils who use wheelchairs</w:t>
      </w:r>
      <w:r w:rsidR="009F0291">
        <w:t xml:space="preserve"> and those with mobility difficulties</w:t>
      </w:r>
      <w:r>
        <w:t xml:space="preserve"> to move around the school without experiencing barriers to access such as thos</w:t>
      </w:r>
      <w:r w:rsidR="00BA6E0E">
        <w:t>e caused by doorways, steps/</w:t>
      </w:r>
      <w:r>
        <w:t xml:space="preserve">stairs and toilet facilities </w:t>
      </w:r>
    </w:p>
    <w:p w14:paraId="6677A313" w14:textId="77777777" w:rsidR="00341E70" w:rsidRDefault="00297673" w:rsidP="00BA6E0E">
      <w:pPr>
        <w:pStyle w:val="NoSpacing"/>
        <w:jc w:val="both"/>
      </w:pPr>
      <w:r>
        <w:sym w:font="Symbol" w:char="F0B7"/>
      </w:r>
      <w:r>
        <w:t xml:space="preserve"> Ensure pathways of travel around the school site and parking arrangements are safe, routes are logical and well-signed and that emergency and evacuation systems are set up to inform ALL pupils, including pupils with SEN and disabilities </w:t>
      </w:r>
    </w:p>
    <w:p w14:paraId="16B7ED31" w14:textId="77777777" w:rsidR="00341E70" w:rsidRDefault="00297673" w:rsidP="00BA6E0E">
      <w:pPr>
        <w:pStyle w:val="NoSpacing"/>
        <w:jc w:val="both"/>
      </w:pPr>
      <w:r>
        <w:sym w:font="Symbol" w:char="F0B7"/>
      </w:r>
      <w:r>
        <w:t xml:space="preserve"> Ensure visual signing is clear to all pupils with disabilities, that all areas are well lit, and that furniture and equipment is selected, adjusted and located appropriately </w:t>
      </w:r>
    </w:p>
    <w:p w14:paraId="291329BF" w14:textId="77777777" w:rsidR="00341E70" w:rsidRDefault="00297673" w:rsidP="00BA6E0E">
      <w:pPr>
        <w:pStyle w:val="NoSpacing"/>
        <w:jc w:val="both"/>
      </w:pPr>
      <w:r>
        <w:sym w:font="Symbol" w:char="F0B7"/>
      </w:r>
      <w:r>
        <w:t xml:space="preserve"> (With support from the LA) provide information in alternative formats when required or requested (including information in a simple language, symbols, large print, on audiotape or in Braille for pupils and prospective pupils who may have difficulty with standard forms of printed information) </w:t>
      </w:r>
    </w:p>
    <w:p w14:paraId="5F356006" w14:textId="77777777" w:rsidR="0020612F" w:rsidRDefault="00297673" w:rsidP="00BA6E0E">
      <w:pPr>
        <w:pStyle w:val="NoSpacing"/>
        <w:jc w:val="both"/>
      </w:pPr>
      <w:r>
        <w:sym w:font="Symbol" w:char="F0B7"/>
      </w:r>
      <w:r>
        <w:t xml:space="preserve"> Ensure that staff members are familiar with technology and practices developed to assist people with disabilities </w:t>
      </w:r>
    </w:p>
    <w:p w14:paraId="1DB1A5A4" w14:textId="77777777" w:rsidR="00341E70" w:rsidRDefault="00297673" w:rsidP="00BA6E0E">
      <w:pPr>
        <w:pStyle w:val="NoSpacing"/>
        <w:jc w:val="both"/>
      </w:pPr>
      <w:r>
        <w:sym w:font="Symbol" w:char="F0B7"/>
      </w:r>
      <w:r>
        <w:t xml:space="preserve"> Ensure that, where it is practicable to make reasonable adjustments to enable a prospective pupil to take up a place at the school and to satisfy the current admissions criteria, the school will provide reasonable adjustments </w:t>
      </w:r>
    </w:p>
    <w:p w14:paraId="432C47CA" w14:textId="77777777" w:rsidR="00341E70" w:rsidRDefault="00341E70">
      <w:pPr>
        <w:pStyle w:val="NoSpacing"/>
      </w:pPr>
    </w:p>
    <w:p w14:paraId="14CAE79A" w14:textId="77777777" w:rsidR="00341E70" w:rsidRDefault="00297673">
      <w:pPr>
        <w:pStyle w:val="NoSpacing"/>
      </w:pPr>
      <w:r>
        <w:rPr>
          <w:b/>
        </w:rPr>
        <w:t>Role of Parents</w:t>
      </w:r>
      <w:r>
        <w:t xml:space="preserve"> </w:t>
      </w:r>
    </w:p>
    <w:p w14:paraId="4723C2E8" w14:textId="77777777" w:rsidR="00341E70" w:rsidRDefault="00297673" w:rsidP="00741C7A">
      <w:pPr>
        <w:pStyle w:val="NoSpacing"/>
        <w:jc w:val="both"/>
      </w:pPr>
      <w:r>
        <w:t xml:space="preserve">In order to meet the needs of disabled pupils, the school requires full information. The school will ask the families of prospective pupils to disclose whether they have received any learning support, have had an Educational Psychologist's report or have any disability or other condition of which the school should be aware. Where a pupil has an Education and Health Care Plan, the school will work with the Local Authority (LA) who makes and maintains the plan to ensure that the identified provision is delivered in an appropriate manner. In assessing the pupil or prospective pupil, the school may need to take advice and require assessments as appropriate. The school will be sensitive to any issues of confidentiality. </w:t>
      </w:r>
    </w:p>
    <w:p w14:paraId="41F90E74" w14:textId="77777777" w:rsidR="00341E70" w:rsidRDefault="00341E70">
      <w:pPr>
        <w:spacing w:after="0" w:line="240" w:lineRule="auto"/>
        <w:jc w:val="both"/>
        <w:rPr>
          <w:rFonts w:ascii="Arial" w:eastAsia="Times New Roman" w:hAnsi="Arial" w:cs="Arial"/>
          <w:b/>
          <w:lang w:eastAsia="en-GB"/>
        </w:rPr>
      </w:pPr>
    </w:p>
    <w:p w14:paraId="0AAC5F9F" w14:textId="77777777" w:rsidR="00341E70" w:rsidRPr="00741C7A" w:rsidRDefault="00297673">
      <w:pPr>
        <w:spacing w:after="0" w:line="240" w:lineRule="auto"/>
        <w:jc w:val="both"/>
        <w:rPr>
          <w:rFonts w:eastAsia="Times New Roman" w:cstheme="minorHAnsi"/>
          <w:b/>
          <w:lang w:eastAsia="en-GB"/>
        </w:rPr>
      </w:pPr>
      <w:r w:rsidRPr="00741C7A">
        <w:rPr>
          <w:rFonts w:eastAsia="Times New Roman" w:cstheme="minorHAnsi"/>
          <w:b/>
          <w:lang w:eastAsia="en-GB"/>
        </w:rPr>
        <w:t>Monitoring</w:t>
      </w:r>
    </w:p>
    <w:p w14:paraId="11DD0452" w14:textId="77777777" w:rsidR="00341E70" w:rsidRPr="00741C7A" w:rsidRDefault="00341E70">
      <w:pPr>
        <w:spacing w:after="0" w:line="240" w:lineRule="auto"/>
        <w:ind w:left="360"/>
        <w:jc w:val="both"/>
        <w:rPr>
          <w:rFonts w:eastAsia="Times New Roman" w:cstheme="minorHAnsi"/>
          <w:b/>
          <w:lang w:eastAsia="en-GB"/>
        </w:rPr>
      </w:pPr>
    </w:p>
    <w:p w14:paraId="66FB820C" w14:textId="04F91FC7" w:rsidR="00341E70" w:rsidRPr="00741C7A" w:rsidRDefault="00297673">
      <w:pPr>
        <w:spacing w:after="0" w:line="240" w:lineRule="auto"/>
        <w:jc w:val="both"/>
        <w:rPr>
          <w:rFonts w:eastAsia="Times New Roman" w:cstheme="minorHAnsi"/>
          <w:lang w:eastAsia="en-GB"/>
        </w:rPr>
      </w:pPr>
      <w:r w:rsidRPr="00741C7A">
        <w:rPr>
          <w:rFonts w:eastAsia="Times New Roman" w:cstheme="minorHAnsi"/>
          <w:lang w:eastAsia="en-GB"/>
        </w:rPr>
        <w:t>This policy will be kept in the school office</w:t>
      </w:r>
      <w:r w:rsidR="00741C7A">
        <w:rPr>
          <w:rFonts w:eastAsia="Times New Roman" w:cstheme="minorHAnsi"/>
          <w:lang w:eastAsia="en-GB"/>
        </w:rPr>
        <w:t xml:space="preserve">. </w:t>
      </w:r>
      <w:r w:rsidRPr="00741C7A">
        <w:rPr>
          <w:rFonts w:eastAsia="Times New Roman" w:cstheme="minorHAnsi"/>
          <w:lang w:eastAsia="en-GB"/>
        </w:rPr>
        <w:t>This policy wil</w:t>
      </w:r>
      <w:r w:rsidR="00741C7A">
        <w:rPr>
          <w:rFonts w:eastAsia="Times New Roman" w:cstheme="minorHAnsi"/>
          <w:lang w:eastAsia="en-GB"/>
        </w:rPr>
        <w:t>l be reviewed every three</w:t>
      </w:r>
      <w:r w:rsidRPr="00741C7A">
        <w:rPr>
          <w:rFonts w:eastAsia="Times New Roman" w:cstheme="minorHAnsi"/>
          <w:lang w:eastAsia="en-GB"/>
        </w:rPr>
        <w:t xml:space="preserve"> years by the </w:t>
      </w:r>
      <w:r w:rsidR="00741C7A">
        <w:rPr>
          <w:rFonts w:eastAsia="Times New Roman" w:cstheme="minorHAnsi"/>
          <w:lang w:eastAsia="en-GB"/>
        </w:rPr>
        <w:t xml:space="preserve">SENCO and the </w:t>
      </w:r>
      <w:r w:rsidRPr="00741C7A">
        <w:rPr>
          <w:rFonts w:eastAsia="Times New Roman" w:cstheme="minorHAnsi"/>
          <w:lang w:eastAsia="en-GB"/>
        </w:rPr>
        <w:t xml:space="preserve">Federated Governing Body of Darley &amp; Summerbridge Primary Schools. </w:t>
      </w:r>
    </w:p>
    <w:p w14:paraId="59B8F268" w14:textId="77777777" w:rsidR="00341E70" w:rsidRPr="00741C7A" w:rsidRDefault="00341E70">
      <w:pPr>
        <w:spacing w:after="0" w:line="240" w:lineRule="auto"/>
        <w:ind w:left="360"/>
        <w:rPr>
          <w:rFonts w:eastAsia="Times New Roman" w:cstheme="minorHAnsi"/>
          <w:lang w:eastAsia="en-GB"/>
        </w:rPr>
      </w:pPr>
    </w:p>
    <w:p w14:paraId="273856C6" w14:textId="77777777" w:rsidR="00341E70" w:rsidRPr="00741C7A" w:rsidRDefault="00341E70">
      <w:pPr>
        <w:spacing w:after="0" w:line="240" w:lineRule="auto"/>
        <w:ind w:left="360"/>
        <w:rPr>
          <w:rFonts w:eastAsia="Times New Roman" w:cstheme="minorHAnsi"/>
          <w:lang w:eastAsia="en-GB"/>
        </w:rPr>
      </w:pPr>
    </w:p>
    <w:p w14:paraId="3765BF59" w14:textId="77777777" w:rsidR="00341E70" w:rsidRPr="00741C7A" w:rsidRDefault="00297673">
      <w:pPr>
        <w:spacing w:after="0" w:line="240" w:lineRule="auto"/>
        <w:ind w:left="360"/>
        <w:rPr>
          <w:rFonts w:eastAsia="Times New Roman" w:cstheme="minorHAnsi"/>
          <w:lang w:eastAsia="en-GB"/>
        </w:rPr>
      </w:pPr>
      <w:r w:rsidRPr="00741C7A">
        <w:rPr>
          <w:rFonts w:eastAsia="Times New Roman" w:cstheme="minorHAnsi"/>
          <w:noProof/>
          <w:lang w:eastAsia="en-GB"/>
        </w:rPr>
        <mc:AlternateContent>
          <mc:Choice Requires="wps">
            <w:drawing>
              <wp:anchor distT="0" distB="0" distL="114300" distR="114300" simplePos="0" relativeHeight="251660288" behindDoc="0" locked="0" layoutInCell="1" allowOverlap="1" wp14:anchorId="69AE1787" wp14:editId="56C9986B">
                <wp:simplePos x="0" y="0"/>
                <wp:positionH relativeFrom="column">
                  <wp:posOffset>800100</wp:posOffset>
                </wp:positionH>
                <wp:positionV relativeFrom="paragraph">
                  <wp:posOffset>175895</wp:posOffset>
                </wp:positionV>
                <wp:extent cx="2857500" cy="0"/>
                <wp:effectExtent l="9525" t="13970" r="9525"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62498"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85pt" to="4in,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Kx1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"/>
            </w:pict>
          </mc:Fallback>
        </mc:AlternateContent>
      </w:r>
      <w:r w:rsidRPr="00741C7A">
        <w:rPr>
          <w:rFonts w:eastAsia="Times New Roman" w:cstheme="minorHAnsi"/>
          <w:lang w:eastAsia="en-GB"/>
        </w:rPr>
        <w:t>Signed</w:t>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softHyphen/>
      </w:r>
      <w:r w:rsidRPr="00741C7A">
        <w:rPr>
          <w:rFonts w:eastAsia="Times New Roman" w:cstheme="minorHAnsi"/>
          <w:lang w:eastAsia="en-GB"/>
        </w:rPr>
        <w:tab/>
      </w:r>
      <w:r w:rsidRPr="00741C7A">
        <w:rPr>
          <w:rFonts w:eastAsia="Times New Roman" w:cstheme="minorHAnsi"/>
          <w:lang w:eastAsia="en-GB"/>
        </w:rPr>
        <w:tab/>
      </w:r>
      <w:r w:rsidRPr="00741C7A">
        <w:rPr>
          <w:rFonts w:eastAsia="Times New Roman" w:cstheme="minorHAnsi"/>
          <w:lang w:eastAsia="en-GB"/>
        </w:rPr>
        <w:tab/>
      </w:r>
      <w:r w:rsidRPr="00741C7A">
        <w:rPr>
          <w:rFonts w:eastAsia="Times New Roman" w:cstheme="minorHAnsi"/>
          <w:lang w:eastAsia="en-GB"/>
        </w:rPr>
        <w:tab/>
      </w:r>
      <w:r w:rsidRPr="00741C7A">
        <w:rPr>
          <w:rFonts w:eastAsia="Times New Roman" w:cstheme="minorHAnsi"/>
          <w:lang w:eastAsia="en-GB"/>
        </w:rPr>
        <w:tab/>
      </w:r>
      <w:r w:rsidRPr="00741C7A">
        <w:rPr>
          <w:rFonts w:eastAsia="Times New Roman" w:cstheme="minorHAnsi"/>
          <w:lang w:eastAsia="en-GB"/>
        </w:rPr>
        <w:tab/>
      </w:r>
      <w:r w:rsidRPr="00741C7A">
        <w:rPr>
          <w:rFonts w:eastAsia="Times New Roman" w:cstheme="minorHAnsi"/>
          <w:lang w:eastAsia="en-GB"/>
        </w:rPr>
        <w:tab/>
        <w:t>Chair of Governors</w:t>
      </w:r>
      <w:r w:rsidRPr="00741C7A">
        <w:rPr>
          <w:rFonts w:eastAsia="Times New Roman" w:cstheme="minorHAnsi"/>
          <w:lang w:eastAsia="en-GB"/>
        </w:rPr>
        <w:br/>
      </w:r>
    </w:p>
    <w:p w14:paraId="556A95DE" w14:textId="77777777" w:rsidR="00341E70" w:rsidRPr="00741C7A" w:rsidRDefault="00341E70">
      <w:pPr>
        <w:spacing w:after="0" w:line="240" w:lineRule="auto"/>
        <w:ind w:left="360"/>
        <w:rPr>
          <w:rFonts w:eastAsia="Times New Roman" w:cstheme="minorHAnsi"/>
          <w:lang w:eastAsia="en-GB"/>
        </w:rPr>
      </w:pPr>
    </w:p>
    <w:p w14:paraId="75044BFF" w14:textId="77777777" w:rsidR="00341E70" w:rsidRPr="00741C7A" w:rsidRDefault="00297673">
      <w:pPr>
        <w:spacing w:after="0" w:line="240" w:lineRule="auto"/>
        <w:ind w:left="360"/>
        <w:rPr>
          <w:rFonts w:eastAsia="Times New Roman" w:cstheme="minorHAnsi"/>
          <w:lang w:eastAsia="en-GB"/>
        </w:rPr>
      </w:pPr>
      <w:r w:rsidRPr="00741C7A">
        <w:rPr>
          <w:rFonts w:eastAsia="Times New Roman" w:cstheme="minorHAnsi"/>
          <w:lang w:eastAsia="en-GB"/>
        </w:rPr>
        <w:lastRenderedPageBreak/>
        <w:t>Signed</w:t>
      </w:r>
      <w:r w:rsidRPr="00741C7A">
        <w:rPr>
          <w:rFonts w:eastAsia="Times New Roman" w:cstheme="minorHAnsi"/>
          <w:lang w:eastAsia="en-GB"/>
        </w:rPr>
        <w:tab/>
      </w:r>
      <w:r w:rsidRPr="00741C7A">
        <w:rPr>
          <w:rFonts w:eastAsia="Times New Roman" w:cstheme="minorHAnsi"/>
          <w:lang w:eastAsia="en-GB"/>
        </w:rPr>
        <w:tab/>
      </w:r>
      <w:r w:rsidRPr="00741C7A">
        <w:rPr>
          <w:rFonts w:eastAsia="Times New Roman" w:cstheme="minorHAnsi"/>
          <w:lang w:eastAsia="en-GB"/>
        </w:rPr>
        <w:tab/>
      </w:r>
      <w:r w:rsidRPr="00741C7A">
        <w:rPr>
          <w:rFonts w:eastAsia="Times New Roman" w:cstheme="minorHAnsi"/>
          <w:lang w:eastAsia="en-GB"/>
        </w:rPr>
        <w:tab/>
      </w:r>
      <w:r w:rsidRPr="00741C7A">
        <w:rPr>
          <w:rFonts w:eastAsia="Times New Roman" w:cstheme="minorHAnsi"/>
          <w:lang w:eastAsia="en-GB"/>
        </w:rPr>
        <w:tab/>
      </w:r>
      <w:r w:rsidRPr="00741C7A">
        <w:rPr>
          <w:rFonts w:eastAsia="Times New Roman" w:cstheme="minorHAnsi"/>
          <w:lang w:eastAsia="en-GB"/>
        </w:rPr>
        <w:tab/>
      </w:r>
      <w:r w:rsidRPr="00741C7A">
        <w:rPr>
          <w:rFonts w:eastAsia="Times New Roman" w:cstheme="minorHAnsi"/>
          <w:lang w:eastAsia="en-GB"/>
        </w:rPr>
        <w:tab/>
        <w:t>Head teacher</w:t>
      </w:r>
    </w:p>
    <w:p w14:paraId="40E47A7C" w14:textId="77777777" w:rsidR="00341E70" w:rsidRPr="00741C7A" w:rsidRDefault="00297673" w:rsidP="003F16E9">
      <w:pPr>
        <w:spacing w:after="0" w:line="240" w:lineRule="auto"/>
        <w:ind w:left="360"/>
        <w:rPr>
          <w:rFonts w:eastAsia="Times New Roman" w:cstheme="minorHAnsi"/>
          <w:lang w:eastAsia="en-GB"/>
        </w:rPr>
      </w:pPr>
      <w:r w:rsidRPr="00741C7A">
        <w:rPr>
          <w:rFonts w:eastAsia="Times New Roman" w:cstheme="minorHAnsi"/>
          <w:noProof/>
          <w:lang w:eastAsia="en-GB"/>
        </w:rPr>
        <mc:AlternateContent>
          <mc:Choice Requires="wps">
            <w:drawing>
              <wp:anchor distT="0" distB="0" distL="114300" distR="114300" simplePos="0" relativeHeight="251661312" behindDoc="0" locked="0" layoutInCell="1" allowOverlap="1" wp14:anchorId="0EE933D0" wp14:editId="23757E78">
                <wp:simplePos x="0" y="0"/>
                <wp:positionH relativeFrom="column">
                  <wp:posOffset>771525</wp:posOffset>
                </wp:positionH>
                <wp:positionV relativeFrom="paragraph">
                  <wp:posOffset>8255</wp:posOffset>
                </wp:positionV>
                <wp:extent cx="2857500" cy="0"/>
                <wp:effectExtent l="9525" t="8255" r="952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5612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65pt" to="285.7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WH0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"/>
            </w:pict>
          </mc:Fallback>
        </mc:AlternateContent>
      </w:r>
    </w:p>
    <w:p w14:paraId="183BC2D6" w14:textId="77777777" w:rsidR="00341E70" w:rsidRPr="00741C7A" w:rsidRDefault="00341E70">
      <w:pPr>
        <w:spacing w:after="0" w:line="240" w:lineRule="auto"/>
        <w:ind w:left="360"/>
        <w:rPr>
          <w:rFonts w:eastAsia="Times New Roman" w:cstheme="minorHAnsi"/>
          <w:lang w:eastAsia="en-GB"/>
        </w:rPr>
      </w:pPr>
    </w:p>
    <w:p w14:paraId="47AE52C6" w14:textId="77777777" w:rsidR="00E81A46" w:rsidRDefault="00297673">
      <w:pPr>
        <w:spacing w:after="0" w:line="240" w:lineRule="auto"/>
        <w:ind w:left="360"/>
        <w:rPr>
          <w:rFonts w:eastAsia="Times New Roman" w:cstheme="minorHAnsi"/>
          <w:lang w:eastAsia="en-GB"/>
        </w:rPr>
      </w:pPr>
      <w:r w:rsidRPr="00741C7A">
        <w:rPr>
          <w:rFonts w:eastAsia="Times New Roman" w:cstheme="minorHAnsi"/>
          <w:noProof/>
          <w:lang w:eastAsia="en-GB"/>
        </w:rPr>
        <mc:AlternateContent>
          <mc:Choice Requires="wps">
            <w:drawing>
              <wp:anchor distT="0" distB="0" distL="114300" distR="114300" simplePos="0" relativeHeight="251659264" behindDoc="0" locked="0" layoutInCell="1" allowOverlap="1" wp14:anchorId="6D817524" wp14:editId="1A77E516">
                <wp:simplePos x="0" y="0"/>
                <wp:positionH relativeFrom="column">
                  <wp:posOffset>2628900</wp:posOffset>
                </wp:positionH>
                <wp:positionV relativeFrom="paragraph">
                  <wp:posOffset>160655</wp:posOffset>
                </wp:positionV>
                <wp:extent cx="2400300" cy="0"/>
                <wp:effectExtent l="9525" t="8255" r="9525"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50B7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65pt" to="396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zP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qfpUw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"/>
            </w:pict>
          </mc:Fallback>
        </mc:AlternateContent>
      </w:r>
      <w:r w:rsidRPr="00741C7A">
        <w:rPr>
          <w:rFonts w:eastAsia="Times New Roman" w:cstheme="minorHAnsi"/>
          <w:lang w:eastAsia="en-GB"/>
        </w:rPr>
        <w:t>Date adopted by Governing Body</w:t>
      </w:r>
    </w:p>
    <w:p w14:paraId="05AA5744" w14:textId="77777777" w:rsidR="00E81A46" w:rsidRDefault="00E81A46">
      <w:pPr>
        <w:rPr>
          <w:rFonts w:eastAsia="Times New Roman" w:cstheme="minorHAnsi"/>
          <w:lang w:eastAsia="en-GB"/>
        </w:rPr>
      </w:pPr>
      <w:r>
        <w:rPr>
          <w:rFonts w:eastAsia="Times New Roman" w:cstheme="minorHAnsi"/>
          <w:lang w:eastAsia="en-GB"/>
        </w:rPr>
        <w:br w:type="page"/>
      </w:r>
    </w:p>
    <w:p w14:paraId="72E27D4E" w14:textId="77777777" w:rsidR="00E81A46" w:rsidRDefault="00E81A46">
      <w:pPr>
        <w:spacing w:after="0" w:line="240" w:lineRule="auto"/>
        <w:ind w:left="360"/>
        <w:rPr>
          <w:rFonts w:eastAsia="Times New Roman" w:cstheme="minorHAnsi"/>
          <w:lang w:eastAsia="en-GB"/>
        </w:rPr>
        <w:sectPr w:rsidR="00E81A46" w:rsidSect="00E81A46">
          <w:pgSz w:w="11906" w:h="16838"/>
          <w:pgMar w:top="1134" w:right="991" w:bottom="426" w:left="993" w:header="680" w:footer="709" w:gutter="0"/>
          <w:cols w:space="708"/>
          <w:docGrid w:linePitch="360"/>
        </w:sectPr>
      </w:pPr>
    </w:p>
    <w:p w14:paraId="75EDFC9D" w14:textId="77777777" w:rsidR="00E81A46" w:rsidRDefault="00E81A46" w:rsidP="00E81A46">
      <w:pPr>
        <w:rPr>
          <w:sz w:val="32"/>
          <w:szCs w:val="32"/>
        </w:rPr>
      </w:pPr>
      <w:r>
        <w:rPr>
          <w:sz w:val="32"/>
          <w:szCs w:val="32"/>
        </w:rPr>
        <w:lastRenderedPageBreak/>
        <w:t>APPENDIX A.</w:t>
      </w:r>
    </w:p>
    <w:p w14:paraId="306EB260" w14:textId="3965DEDC" w:rsidR="00E81A46" w:rsidRPr="002B0A17" w:rsidRDefault="00E81A46" w:rsidP="00286E84">
      <w:pPr>
        <w:jc w:val="center"/>
        <w:rPr>
          <w:sz w:val="32"/>
          <w:szCs w:val="32"/>
        </w:rPr>
      </w:pPr>
      <w:r w:rsidRPr="002B0A17">
        <w:rPr>
          <w:noProof/>
          <w:sz w:val="32"/>
          <w:szCs w:val="32"/>
          <w:lang w:eastAsia="en-GB"/>
        </w:rPr>
        <w:drawing>
          <wp:anchor distT="0" distB="0" distL="114300" distR="114300" simplePos="0" relativeHeight="251670528" behindDoc="0" locked="0" layoutInCell="1" allowOverlap="1" wp14:anchorId="049C2BFA" wp14:editId="764FC506">
            <wp:simplePos x="0" y="0"/>
            <wp:positionH relativeFrom="column">
              <wp:posOffset>7625715</wp:posOffset>
            </wp:positionH>
            <wp:positionV relativeFrom="paragraph">
              <wp:posOffset>-1905</wp:posOffset>
            </wp:positionV>
            <wp:extent cx="1174115" cy="1236980"/>
            <wp:effectExtent l="0" t="0" r="6985" b="0"/>
            <wp:wrapNone/>
            <wp:docPr id="12" name="Picture 12" descr="/var/folders/xp/25l6lr796bbg1v06bjm1tkfc0000gn/T/com.microsoft.Word/WebArchiveCopyPasteTempFiles/Logo-Yellow-Blue-out-line-Arial-Fo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e-914" descr="/var/folders/xp/25l6lr796bbg1v06bjm1tkfc0000gn/T/com.microsoft.Word/WebArchiveCopyPasteTempFiles/Logo-Yellow-Blue-out-line-Arial-Font-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4115" cy="1236980"/>
                    </a:xfrm>
                    <a:prstGeom prst="rect">
                      <a:avLst/>
                    </a:prstGeom>
                    <a:noFill/>
                    <a:ln>
                      <a:noFill/>
                    </a:ln>
                  </pic:spPr>
                </pic:pic>
              </a:graphicData>
            </a:graphic>
          </wp:anchor>
        </w:drawing>
      </w:r>
      <w:r w:rsidRPr="002B0A17">
        <w:rPr>
          <w:noProof/>
          <w:sz w:val="32"/>
          <w:szCs w:val="32"/>
          <w:lang w:eastAsia="en-GB"/>
        </w:rPr>
        <w:drawing>
          <wp:anchor distT="0" distB="0" distL="114300" distR="114300" simplePos="0" relativeHeight="251669504" behindDoc="0" locked="0" layoutInCell="1" allowOverlap="1" wp14:anchorId="6D4661A6" wp14:editId="401D21DA">
            <wp:simplePos x="0" y="0"/>
            <wp:positionH relativeFrom="column">
              <wp:posOffset>78740</wp:posOffset>
            </wp:positionH>
            <wp:positionV relativeFrom="paragraph">
              <wp:posOffset>-66040</wp:posOffset>
            </wp:positionV>
            <wp:extent cx="1300480" cy="118237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300480" cy="1182370"/>
                    </a:xfrm>
                    <a:prstGeom prst="rect">
                      <a:avLst/>
                    </a:prstGeom>
                    <a:ln w="12700" cap="flat">
                      <a:noFill/>
                      <a:miter lim="400000"/>
                    </a:ln>
                    <a:effectLst/>
                  </pic:spPr>
                </pic:pic>
              </a:graphicData>
            </a:graphic>
          </wp:anchor>
        </w:drawing>
      </w:r>
      <w:r w:rsidRPr="002B0A17">
        <w:rPr>
          <w:sz w:val="32"/>
          <w:szCs w:val="32"/>
        </w:rPr>
        <w:t>The Federation of Darley and Summerbridge</w:t>
      </w:r>
      <w:r w:rsidR="00286E84">
        <w:rPr>
          <w:sz w:val="32"/>
          <w:szCs w:val="32"/>
        </w:rPr>
        <w:t xml:space="preserve"> </w:t>
      </w:r>
      <w:r w:rsidRPr="002B0A17">
        <w:rPr>
          <w:sz w:val="32"/>
          <w:szCs w:val="32"/>
        </w:rPr>
        <w:t>Primary Schools</w:t>
      </w:r>
    </w:p>
    <w:p w14:paraId="21BDE6CB" w14:textId="03181449" w:rsidR="00E81A46" w:rsidRDefault="00E81A46" w:rsidP="00E81A46">
      <w:pPr>
        <w:jc w:val="center"/>
        <w:rPr>
          <w:sz w:val="32"/>
          <w:szCs w:val="32"/>
        </w:rPr>
      </w:pPr>
      <w:r>
        <w:rPr>
          <w:sz w:val="32"/>
          <w:szCs w:val="32"/>
        </w:rPr>
        <w:t>Accessibility Audit</w:t>
      </w:r>
      <w:r w:rsidR="007C4E88">
        <w:rPr>
          <w:sz w:val="32"/>
          <w:szCs w:val="32"/>
        </w:rPr>
        <w:t xml:space="preserve"> 202</w:t>
      </w:r>
      <w:r w:rsidR="00DD1966">
        <w:rPr>
          <w:sz w:val="32"/>
          <w:szCs w:val="32"/>
        </w:rPr>
        <w:t>6</w:t>
      </w:r>
    </w:p>
    <w:p w14:paraId="0D4BAC07" w14:textId="77777777" w:rsidR="00E81A46" w:rsidRDefault="00E81A46" w:rsidP="00E81A46">
      <w:pPr>
        <w:jc w:val="center"/>
        <w:rPr>
          <w:sz w:val="32"/>
          <w:szCs w:val="32"/>
        </w:rPr>
      </w:pPr>
    </w:p>
    <w:p w14:paraId="2DBC5C46" w14:textId="77777777" w:rsidR="00286E84" w:rsidRDefault="00286E84" w:rsidP="00E81A46">
      <w:pPr>
        <w:rPr>
          <w:sz w:val="24"/>
          <w:szCs w:val="24"/>
        </w:rPr>
      </w:pPr>
    </w:p>
    <w:p w14:paraId="2B133773" w14:textId="14236A94" w:rsidR="00E81A46" w:rsidRDefault="00E81A46" w:rsidP="00E81A46">
      <w:pPr>
        <w:rPr>
          <w:sz w:val="24"/>
          <w:szCs w:val="24"/>
        </w:rPr>
      </w:pPr>
      <w:r>
        <w:rPr>
          <w:sz w:val="24"/>
          <w:szCs w:val="24"/>
        </w:rPr>
        <w:t>This audit was undertaken by the school SENCO and SEND governor in two stages:</w:t>
      </w:r>
    </w:p>
    <w:p w14:paraId="1B430561" w14:textId="77777777" w:rsidR="00E81A46" w:rsidRDefault="00E81A46" w:rsidP="00B41C72">
      <w:pPr>
        <w:pStyle w:val="ListParagraph"/>
        <w:numPr>
          <w:ilvl w:val="0"/>
          <w:numId w:val="13"/>
        </w:numPr>
        <w:spacing w:after="160" w:line="259" w:lineRule="auto"/>
        <w:rPr>
          <w:sz w:val="24"/>
          <w:szCs w:val="24"/>
        </w:rPr>
      </w:pPr>
      <w:r>
        <w:rPr>
          <w:sz w:val="24"/>
          <w:szCs w:val="24"/>
        </w:rPr>
        <w:t xml:space="preserve">Information gathering conducted as a walkthrough audit and inspection of both buildings using a checklist. </w:t>
      </w:r>
    </w:p>
    <w:p w14:paraId="75322277" w14:textId="77777777" w:rsidR="00E81A46" w:rsidRDefault="00E81A46" w:rsidP="00B41C72">
      <w:pPr>
        <w:pStyle w:val="ListParagraph"/>
        <w:numPr>
          <w:ilvl w:val="0"/>
          <w:numId w:val="13"/>
        </w:numPr>
        <w:spacing w:after="160" w:line="259" w:lineRule="auto"/>
        <w:rPr>
          <w:sz w:val="24"/>
          <w:szCs w:val="24"/>
        </w:rPr>
      </w:pPr>
      <w:r>
        <w:rPr>
          <w:sz w:val="24"/>
          <w:szCs w:val="24"/>
        </w:rPr>
        <w:t xml:space="preserve">Results and recommendations for possible improvements that can be made to the buildings, ranging from small non-structural adjustments to possible major structural alterations. </w:t>
      </w:r>
    </w:p>
    <w:p w14:paraId="1F613355" w14:textId="77777777" w:rsidR="00E81A46" w:rsidRDefault="00E81A46" w:rsidP="00E81A46">
      <w:pPr>
        <w:rPr>
          <w:sz w:val="24"/>
          <w:szCs w:val="24"/>
        </w:rPr>
      </w:pPr>
    </w:p>
    <w:p w14:paraId="6EFB0058" w14:textId="77777777" w:rsidR="00E81A46" w:rsidRDefault="00E81A46" w:rsidP="00E81A46">
      <w:pPr>
        <w:rPr>
          <w:sz w:val="24"/>
          <w:szCs w:val="24"/>
        </w:rPr>
        <w:sectPr w:rsidR="00E81A46" w:rsidSect="00E81A46">
          <w:pgSz w:w="16838" w:h="11906" w:orient="landscape"/>
          <w:pgMar w:top="709" w:right="993" w:bottom="1440" w:left="1440" w:header="708" w:footer="708" w:gutter="0"/>
          <w:cols w:space="708"/>
          <w:docGrid w:linePitch="360"/>
        </w:sectPr>
      </w:pPr>
    </w:p>
    <w:p w14:paraId="2E492036" w14:textId="53044F22" w:rsidR="00E81A46" w:rsidRDefault="00E81A46" w:rsidP="00E81A46">
      <w:pPr>
        <w:rPr>
          <w:sz w:val="24"/>
          <w:szCs w:val="24"/>
        </w:rPr>
      </w:pPr>
      <w:r>
        <w:rPr>
          <w:sz w:val="24"/>
          <w:szCs w:val="24"/>
        </w:rPr>
        <w:t>Checklist areas (this list is not exhaustive but aims to cover many of the key areas of the physical school building</w:t>
      </w:r>
      <w:r w:rsidR="00150ABF">
        <w:rPr>
          <w:sz w:val="24"/>
          <w:szCs w:val="24"/>
        </w:rPr>
        <w:t>s</w:t>
      </w:r>
      <w:r>
        <w:rPr>
          <w:sz w:val="24"/>
          <w:szCs w:val="24"/>
        </w:rPr>
        <w:t xml:space="preserve"> and access to the curriculum).</w:t>
      </w:r>
    </w:p>
    <w:p w14:paraId="4665955A" w14:textId="77777777" w:rsidR="00E81A46" w:rsidRDefault="00E81A46" w:rsidP="00B41C72">
      <w:pPr>
        <w:pStyle w:val="ListParagraph"/>
        <w:numPr>
          <w:ilvl w:val="0"/>
          <w:numId w:val="14"/>
        </w:numPr>
        <w:spacing w:after="160" w:line="259" w:lineRule="auto"/>
        <w:rPr>
          <w:sz w:val="24"/>
          <w:szCs w:val="24"/>
        </w:rPr>
        <w:sectPr w:rsidR="00E81A46" w:rsidSect="00D17BE1">
          <w:type w:val="continuous"/>
          <w:pgSz w:w="16838" w:h="11906" w:orient="landscape"/>
          <w:pgMar w:top="1440" w:right="993" w:bottom="1440" w:left="1440" w:header="708" w:footer="708" w:gutter="0"/>
          <w:cols w:space="720"/>
          <w:docGrid w:linePitch="360"/>
        </w:sectPr>
      </w:pPr>
    </w:p>
    <w:p w14:paraId="421F8073" w14:textId="77777777" w:rsidR="00E81A46" w:rsidRDefault="00E81A46" w:rsidP="00B41C72">
      <w:pPr>
        <w:pStyle w:val="ListParagraph"/>
        <w:numPr>
          <w:ilvl w:val="0"/>
          <w:numId w:val="14"/>
        </w:numPr>
        <w:spacing w:after="160" w:line="259" w:lineRule="auto"/>
        <w:rPr>
          <w:sz w:val="24"/>
          <w:szCs w:val="24"/>
        </w:rPr>
      </w:pPr>
      <w:r>
        <w:rPr>
          <w:sz w:val="24"/>
          <w:szCs w:val="24"/>
        </w:rPr>
        <w:t>Approach to the schools</w:t>
      </w:r>
    </w:p>
    <w:p w14:paraId="4D8FA50D" w14:textId="77777777" w:rsidR="00E81A46" w:rsidRDefault="00E81A46" w:rsidP="00B41C72">
      <w:pPr>
        <w:pStyle w:val="ListParagraph"/>
        <w:numPr>
          <w:ilvl w:val="0"/>
          <w:numId w:val="14"/>
        </w:numPr>
        <w:spacing w:after="160" w:line="259" w:lineRule="auto"/>
        <w:rPr>
          <w:sz w:val="24"/>
          <w:szCs w:val="24"/>
        </w:rPr>
      </w:pPr>
      <w:r>
        <w:rPr>
          <w:sz w:val="24"/>
          <w:szCs w:val="24"/>
        </w:rPr>
        <w:t>Car parking</w:t>
      </w:r>
    </w:p>
    <w:p w14:paraId="1ABBC56F" w14:textId="77777777" w:rsidR="00E81A46" w:rsidRDefault="00E81A46" w:rsidP="00B41C72">
      <w:pPr>
        <w:pStyle w:val="ListParagraph"/>
        <w:numPr>
          <w:ilvl w:val="0"/>
          <w:numId w:val="14"/>
        </w:numPr>
        <w:spacing w:after="160" w:line="259" w:lineRule="auto"/>
        <w:rPr>
          <w:sz w:val="24"/>
          <w:szCs w:val="24"/>
        </w:rPr>
      </w:pPr>
      <w:r>
        <w:rPr>
          <w:sz w:val="24"/>
          <w:szCs w:val="24"/>
        </w:rPr>
        <w:t>Route to main entrance</w:t>
      </w:r>
    </w:p>
    <w:p w14:paraId="3091E168" w14:textId="77777777" w:rsidR="00E81A46" w:rsidRDefault="00E81A46" w:rsidP="00B41C72">
      <w:pPr>
        <w:pStyle w:val="ListParagraph"/>
        <w:numPr>
          <w:ilvl w:val="0"/>
          <w:numId w:val="14"/>
        </w:numPr>
        <w:spacing w:after="160" w:line="259" w:lineRule="auto"/>
        <w:rPr>
          <w:sz w:val="24"/>
          <w:szCs w:val="24"/>
        </w:rPr>
      </w:pPr>
      <w:r>
        <w:rPr>
          <w:sz w:val="24"/>
          <w:szCs w:val="24"/>
        </w:rPr>
        <w:t>External ramps</w:t>
      </w:r>
    </w:p>
    <w:p w14:paraId="67812174" w14:textId="77777777" w:rsidR="00E81A46" w:rsidRDefault="00E81A46" w:rsidP="00B41C72">
      <w:pPr>
        <w:pStyle w:val="ListParagraph"/>
        <w:numPr>
          <w:ilvl w:val="0"/>
          <w:numId w:val="14"/>
        </w:numPr>
        <w:spacing w:after="160" w:line="259" w:lineRule="auto"/>
        <w:rPr>
          <w:sz w:val="24"/>
          <w:szCs w:val="24"/>
        </w:rPr>
      </w:pPr>
      <w:r>
        <w:rPr>
          <w:sz w:val="24"/>
          <w:szCs w:val="24"/>
        </w:rPr>
        <w:t>External steps</w:t>
      </w:r>
    </w:p>
    <w:p w14:paraId="5FED54B4" w14:textId="77777777" w:rsidR="00E81A46" w:rsidRDefault="00E81A46" w:rsidP="00B41C72">
      <w:pPr>
        <w:pStyle w:val="ListParagraph"/>
        <w:numPr>
          <w:ilvl w:val="0"/>
          <w:numId w:val="14"/>
        </w:numPr>
        <w:spacing w:after="160" w:line="259" w:lineRule="auto"/>
        <w:rPr>
          <w:sz w:val="24"/>
          <w:szCs w:val="24"/>
        </w:rPr>
      </w:pPr>
      <w:r>
        <w:rPr>
          <w:sz w:val="24"/>
          <w:szCs w:val="24"/>
        </w:rPr>
        <w:t>Entrance doors</w:t>
      </w:r>
    </w:p>
    <w:p w14:paraId="2ED75702" w14:textId="77777777" w:rsidR="00E81A46" w:rsidRDefault="00E81A46" w:rsidP="00B41C72">
      <w:pPr>
        <w:pStyle w:val="ListParagraph"/>
        <w:numPr>
          <w:ilvl w:val="0"/>
          <w:numId w:val="14"/>
        </w:numPr>
        <w:spacing w:after="160" w:line="259" w:lineRule="auto"/>
        <w:rPr>
          <w:sz w:val="24"/>
          <w:szCs w:val="24"/>
        </w:rPr>
      </w:pPr>
      <w:r>
        <w:rPr>
          <w:sz w:val="24"/>
          <w:szCs w:val="24"/>
        </w:rPr>
        <w:t>Lobby and reception areas</w:t>
      </w:r>
    </w:p>
    <w:p w14:paraId="1631A47F" w14:textId="77777777" w:rsidR="00E81A46" w:rsidRDefault="00E81A46" w:rsidP="00B41C72">
      <w:pPr>
        <w:pStyle w:val="ListParagraph"/>
        <w:numPr>
          <w:ilvl w:val="0"/>
          <w:numId w:val="14"/>
        </w:numPr>
        <w:spacing w:after="160" w:line="259" w:lineRule="auto"/>
        <w:rPr>
          <w:sz w:val="24"/>
          <w:szCs w:val="24"/>
        </w:rPr>
      </w:pPr>
      <w:r>
        <w:rPr>
          <w:sz w:val="24"/>
          <w:szCs w:val="24"/>
        </w:rPr>
        <w:t>Reception desk</w:t>
      </w:r>
    </w:p>
    <w:p w14:paraId="09805B88" w14:textId="77777777" w:rsidR="00E81A46" w:rsidRDefault="00E81A46" w:rsidP="00B41C72">
      <w:pPr>
        <w:pStyle w:val="ListParagraph"/>
        <w:numPr>
          <w:ilvl w:val="0"/>
          <w:numId w:val="14"/>
        </w:numPr>
        <w:spacing w:after="160" w:line="259" w:lineRule="auto"/>
        <w:rPr>
          <w:sz w:val="24"/>
          <w:szCs w:val="24"/>
        </w:rPr>
      </w:pPr>
      <w:r>
        <w:rPr>
          <w:sz w:val="24"/>
          <w:szCs w:val="24"/>
        </w:rPr>
        <w:t>Corridors, hallways and internal circulation</w:t>
      </w:r>
    </w:p>
    <w:p w14:paraId="1C441726" w14:textId="77777777" w:rsidR="00E81A46" w:rsidRDefault="00E81A46" w:rsidP="00B41C72">
      <w:pPr>
        <w:pStyle w:val="ListParagraph"/>
        <w:numPr>
          <w:ilvl w:val="0"/>
          <w:numId w:val="14"/>
        </w:numPr>
        <w:spacing w:after="160" w:line="259" w:lineRule="auto"/>
        <w:rPr>
          <w:sz w:val="24"/>
          <w:szCs w:val="24"/>
        </w:rPr>
      </w:pPr>
      <w:r>
        <w:rPr>
          <w:sz w:val="24"/>
          <w:szCs w:val="24"/>
        </w:rPr>
        <w:t>Wayfinding and signage</w:t>
      </w:r>
    </w:p>
    <w:p w14:paraId="7B38BCC1" w14:textId="77777777" w:rsidR="00E81A46" w:rsidRDefault="00E81A46" w:rsidP="00B41C72">
      <w:pPr>
        <w:pStyle w:val="ListParagraph"/>
        <w:numPr>
          <w:ilvl w:val="0"/>
          <w:numId w:val="14"/>
        </w:numPr>
        <w:spacing w:after="160" w:line="259" w:lineRule="auto"/>
        <w:rPr>
          <w:sz w:val="24"/>
          <w:szCs w:val="24"/>
        </w:rPr>
      </w:pPr>
      <w:r>
        <w:rPr>
          <w:sz w:val="24"/>
          <w:szCs w:val="24"/>
        </w:rPr>
        <w:t>Classrooms and facilities</w:t>
      </w:r>
    </w:p>
    <w:p w14:paraId="4AAE41E8" w14:textId="77777777" w:rsidR="00E81A46" w:rsidRDefault="00E81A46" w:rsidP="00B41C72">
      <w:pPr>
        <w:pStyle w:val="ListParagraph"/>
        <w:numPr>
          <w:ilvl w:val="0"/>
          <w:numId w:val="14"/>
        </w:numPr>
        <w:spacing w:after="160" w:line="259" w:lineRule="auto"/>
        <w:rPr>
          <w:sz w:val="24"/>
          <w:szCs w:val="24"/>
        </w:rPr>
      </w:pPr>
      <w:r>
        <w:rPr>
          <w:sz w:val="24"/>
          <w:szCs w:val="24"/>
        </w:rPr>
        <w:t>Internal stairs and steps</w:t>
      </w:r>
    </w:p>
    <w:p w14:paraId="1A233C9F" w14:textId="77777777" w:rsidR="00E81A46" w:rsidRDefault="00E81A46" w:rsidP="00B41C72">
      <w:pPr>
        <w:pStyle w:val="ListParagraph"/>
        <w:numPr>
          <w:ilvl w:val="0"/>
          <w:numId w:val="14"/>
        </w:numPr>
        <w:spacing w:after="160" w:line="259" w:lineRule="auto"/>
        <w:rPr>
          <w:sz w:val="24"/>
          <w:szCs w:val="24"/>
        </w:rPr>
      </w:pPr>
      <w:r>
        <w:rPr>
          <w:sz w:val="24"/>
          <w:szCs w:val="24"/>
        </w:rPr>
        <w:t>Internals ramps</w:t>
      </w:r>
    </w:p>
    <w:p w14:paraId="54D96359" w14:textId="77777777" w:rsidR="00E81A46" w:rsidRDefault="00E81A46" w:rsidP="00B41C72">
      <w:pPr>
        <w:pStyle w:val="ListParagraph"/>
        <w:numPr>
          <w:ilvl w:val="0"/>
          <w:numId w:val="14"/>
        </w:numPr>
        <w:spacing w:after="160" w:line="259" w:lineRule="auto"/>
        <w:rPr>
          <w:sz w:val="24"/>
          <w:szCs w:val="24"/>
        </w:rPr>
      </w:pPr>
      <w:r>
        <w:rPr>
          <w:sz w:val="24"/>
          <w:szCs w:val="24"/>
        </w:rPr>
        <w:t>Internal doors</w:t>
      </w:r>
    </w:p>
    <w:p w14:paraId="32C52107" w14:textId="77777777" w:rsidR="00E81A46" w:rsidRDefault="00E81A46" w:rsidP="00B41C72">
      <w:pPr>
        <w:pStyle w:val="ListParagraph"/>
        <w:numPr>
          <w:ilvl w:val="0"/>
          <w:numId w:val="14"/>
        </w:numPr>
        <w:spacing w:after="160" w:line="259" w:lineRule="auto"/>
        <w:rPr>
          <w:sz w:val="24"/>
          <w:szCs w:val="24"/>
        </w:rPr>
      </w:pPr>
      <w:r>
        <w:rPr>
          <w:sz w:val="24"/>
          <w:szCs w:val="24"/>
        </w:rPr>
        <w:t>WCs general provision</w:t>
      </w:r>
    </w:p>
    <w:p w14:paraId="4F90DF43" w14:textId="77777777" w:rsidR="00E81A46" w:rsidRDefault="00E81A46" w:rsidP="00B41C72">
      <w:pPr>
        <w:pStyle w:val="ListParagraph"/>
        <w:numPr>
          <w:ilvl w:val="0"/>
          <w:numId w:val="14"/>
        </w:numPr>
        <w:spacing w:after="160" w:line="259" w:lineRule="auto"/>
        <w:rPr>
          <w:sz w:val="24"/>
          <w:szCs w:val="24"/>
        </w:rPr>
      </w:pPr>
      <w:r>
        <w:rPr>
          <w:sz w:val="24"/>
          <w:szCs w:val="24"/>
        </w:rPr>
        <w:t>WC provision for disabled users</w:t>
      </w:r>
    </w:p>
    <w:p w14:paraId="03D1DF64" w14:textId="77777777" w:rsidR="00E81A46" w:rsidRDefault="00E81A46" w:rsidP="00B41C72">
      <w:pPr>
        <w:pStyle w:val="ListParagraph"/>
        <w:numPr>
          <w:ilvl w:val="0"/>
          <w:numId w:val="14"/>
        </w:numPr>
        <w:spacing w:after="160" w:line="259" w:lineRule="auto"/>
        <w:rPr>
          <w:sz w:val="24"/>
          <w:szCs w:val="24"/>
        </w:rPr>
      </w:pPr>
      <w:r>
        <w:rPr>
          <w:sz w:val="24"/>
          <w:szCs w:val="24"/>
        </w:rPr>
        <w:t>Kitchen, dining hall and staff room</w:t>
      </w:r>
    </w:p>
    <w:p w14:paraId="2573AED6" w14:textId="77777777" w:rsidR="00E81A46" w:rsidRDefault="00E81A46" w:rsidP="00B41C72">
      <w:pPr>
        <w:pStyle w:val="ListParagraph"/>
        <w:numPr>
          <w:ilvl w:val="0"/>
          <w:numId w:val="14"/>
        </w:numPr>
        <w:spacing w:after="160" w:line="259" w:lineRule="auto"/>
        <w:rPr>
          <w:sz w:val="24"/>
          <w:szCs w:val="24"/>
        </w:rPr>
      </w:pPr>
      <w:r>
        <w:rPr>
          <w:sz w:val="24"/>
          <w:szCs w:val="24"/>
        </w:rPr>
        <w:t>Means of escape</w:t>
      </w:r>
    </w:p>
    <w:p w14:paraId="6207015C" w14:textId="77777777" w:rsidR="00E81A46" w:rsidRDefault="00E81A46" w:rsidP="00B41C72">
      <w:pPr>
        <w:pStyle w:val="ListParagraph"/>
        <w:numPr>
          <w:ilvl w:val="0"/>
          <w:numId w:val="14"/>
        </w:numPr>
        <w:spacing w:after="160" w:line="259" w:lineRule="auto"/>
        <w:rPr>
          <w:sz w:val="24"/>
          <w:szCs w:val="24"/>
        </w:rPr>
      </w:pPr>
      <w:r>
        <w:rPr>
          <w:sz w:val="24"/>
          <w:szCs w:val="24"/>
        </w:rPr>
        <w:t>Building management</w:t>
      </w:r>
    </w:p>
    <w:p w14:paraId="41CC1A69" w14:textId="77777777" w:rsidR="00E81A46" w:rsidRDefault="00E81A46" w:rsidP="00B41C72">
      <w:pPr>
        <w:pStyle w:val="ListParagraph"/>
        <w:numPr>
          <w:ilvl w:val="0"/>
          <w:numId w:val="14"/>
        </w:numPr>
        <w:spacing w:after="160" w:line="259" w:lineRule="auto"/>
        <w:rPr>
          <w:sz w:val="24"/>
          <w:szCs w:val="24"/>
        </w:rPr>
      </w:pPr>
      <w:r>
        <w:rPr>
          <w:sz w:val="24"/>
          <w:szCs w:val="24"/>
        </w:rPr>
        <w:t>Lifts/stair lifts</w:t>
      </w:r>
    </w:p>
    <w:p w14:paraId="4E1E0EE0" w14:textId="77777777" w:rsidR="00E81A46" w:rsidRDefault="00E81A46" w:rsidP="00B41C72">
      <w:pPr>
        <w:pStyle w:val="ListParagraph"/>
        <w:numPr>
          <w:ilvl w:val="0"/>
          <w:numId w:val="14"/>
        </w:numPr>
        <w:spacing w:after="160" w:line="259" w:lineRule="auto"/>
        <w:rPr>
          <w:sz w:val="24"/>
          <w:szCs w:val="24"/>
        </w:rPr>
      </w:pPr>
      <w:r>
        <w:rPr>
          <w:sz w:val="24"/>
          <w:szCs w:val="24"/>
        </w:rPr>
        <w:t>Outdoor spaces</w:t>
      </w:r>
    </w:p>
    <w:p w14:paraId="722D9451" w14:textId="77777777" w:rsidR="00E81A46" w:rsidRDefault="00E81A46" w:rsidP="00B41C72">
      <w:pPr>
        <w:pStyle w:val="ListParagraph"/>
        <w:numPr>
          <w:ilvl w:val="0"/>
          <w:numId w:val="14"/>
        </w:numPr>
        <w:spacing w:after="160" w:line="259" w:lineRule="auto"/>
        <w:rPr>
          <w:sz w:val="24"/>
          <w:szCs w:val="24"/>
        </w:rPr>
      </w:pPr>
      <w:r>
        <w:rPr>
          <w:sz w:val="24"/>
          <w:szCs w:val="24"/>
        </w:rPr>
        <w:t>Information access</w:t>
      </w:r>
    </w:p>
    <w:p w14:paraId="599FEBAC" w14:textId="77777777" w:rsidR="00E81A46" w:rsidRDefault="00E81A46" w:rsidP="00B41C72">
      <w:pPr>
        <w:pStyle w:val="ListParagraph"/>
        <w:numPr>
          <w:ilvl w:val="0"/>
          <w:numId w:val="14"/>
        </w:numPr>
        <w:spacing w:after="160" w:line="259" w:lineRule="auto"/>
        <w:rPr>
          <w:sz w:val="24"/>
          <w:szCs w:val="24"/>
        </w:rPr>
      </w:pPr>
      <w:r>
        <w:rPr>
          <w:sz w:val="24"/>
          <w:szCs w:val="24"/>
        </w:rPr>
        <w:t>Access to the curriculum</w:t>
      </w:r>
    </w:p>
    <w:p w14:paraId="67211640" w14:textId="77777777" w:rsidR="00E81A46" w:rsidRPr="00595333" w:rsidRDefault="00E81A46" w:rsidP="00E81A46">
      <w:pPr>
        <w:rPr>
          <w:sz w:val="24"/>
          <w:szCs w:val="24"/>
        </w:rPr>
        <w:sectPr w:rsidR="00E81A46" w:rsidRPr="00595333" w:rsidSect="00D17BE1">
          <w:type w:val="continuous"/>
          <w:pgSz w:w="16838" w:h="11906" w:orient="landscape"/>
          <w:pgMar w:top="1440" w:right="993" w:bottom="1440" w:left="1440" w:header="708" w:footer="708" w:gutter="0"/>
          <w:cols w:num="2" w:space="720"/>
          <w:docGrid w:linePitch="360"/>
        </w:sectPr>
      </w:pPr>
    </w:p>
    <w:tbl>
      <w:tblPr>
        <w:tblStyle w:val="TableGrid"/>
        <w:tblW w:w="14601" w:type="dxa"/>
        <w:tblInd w:w="-147" w:type="dxa"/>
        <w:tblLook w:val="04A0" w:firstRow="1" w:lastRow="0" w:firstColumn="1" w:lastColumn="0" w:noHBand="0" w:noVBand="1"/>
      </w:tblPr>
      <w:tblGrid>
        <w:gridCol w:w="993"/>
        <w:gridCol w:w="3019"/>
        <w:gridCol w:w="54"/>
        <w:gridCol w:w="1449"/>
        <w:gridCol w:w="14"/>
        <w:gridCol w:w="1649"/>
        <w:gridCol w:w="52"/>
        <w:gridCol w:w="7371"/>
      </w:tblGrid>
      <w:tr w:rsidR="00E81A46" w14:paraId="1954DE96" w14:textId="77777777" w:rsidTr="00D17BE1">
        <w:tc>
          <w:tcPr>
            <w:tcW w:w="14601" w:type="dxa"/>
            <w:gridSpan w:val="8"/>
            <w:shd w:val="clear" w:color="auto" w:fill="B8CCE4" w:themeFill="accent1" w:themeFillTint="66"/>
            <w:vAlign w:val="center"/>
          </w:tcPr>
          <w:p w14:paraId="7B5F7D3F" w14:textId="77777777" w:rsidR="00E81A46" w:rsidRPr="00347139" w:rsidRDefault="00E81A46" w:rsidP="00B41C72">
            <w:pPr>
              <w:pStyle w:val="ListParagraph"/>
              <w:numPr>
                <w:ilvl w:val="0"/>
                <w:numId w:val="15"/>
              </w:numPr>
              <w:spacing w:after="160" w:line="259" w:lineRule="auto"/>
              <w:rPr>
                <w:sz w:val="24"/>
                <w:szCs w:val="24"/>
              </w:rPr>
            </w:pPr>
            <w:r w:rsidRPr="00347139">
              <w:rPr>
                <w:sz w:val="24"/>
                <w:szCs w:val="24"/>
              </w:rPr>
              <w:lastRenderedPageBreak/>
              <w:t>Approach to schools</w:t>
            </w:r>
          </w:p>
        </w:tc>
      </w:tr>
      <w:tr w:rsidR="00E81A46" w14:paraId="598550BD" w14:textId="77777777" w:rsidTr="00D17BE1">
        <w:tc>
          <w:tcPr>
            <w:tcW w:w="993" w:type="dxa"/>
            <w:vAlign w:val="center"/>
          </w:tcPr>
          <w:p w14:paraId="67EBEE57" w14:textId="77777777" w:rsidR="00E81A46" w:rsidRDefault="00E81A46" w:rsidP="00D17BE1">
            <w:pPr>
              <w:pStyle w:val="ListParagraph"/>
              <w:ind w:left="0"/>
              <w:jc w:val="center"/>
              <w:rPr>
                <w:sz w:val="24"/>
                <w:szCs w:val="24"/>
              </w:rPr>
            </w:pPr>
            <w:r>
              <w:rPr>
                <w:sz w:val="24"/>
                <w:szCs w:val="24"/>
              </w:rPr>
              <w:t>Item number</w:t>
            </w:r>
          </w:p>
        </w:tc>
        <w:tc>
          <w:tcPr>
            <w:tcW w:w="3019" w:type="dxa"/>
            <w:vAlign w:val="center"/>
          </w:tcPr>
          <w:p w14:paraId="6123753E" w14:textId="77777777" w:rsidR="00E81A46" w:rsidRDefault="00E81A46" w:rsidP="00D17BE1">
            <w:pPr>
              <w:pStyle w:val="ListParagraph"/>
              <w:ind w:left="0"/>
              <w:jc w:val="center"/>
              <w:rPr>
                <w:sz w:val="24"/>
                <w:szCs w:val="24"/>
              </w:rPr>
            </w:pPr>
            <w:r>
              <w:rPr>
                <w:sz w:val="24"/>
                <w:szCs w:val="24"/>
              </w:rPr>
              <w:t>Issue</w:t>
            </w:r>
          </w:p>
        </w:tc>
        <w:tc>
          <w:tcPr>
            <w:tcW w:w="1503" w:type="dxa"/>
            <w:gridSpan w:val="2"/>
            <w:vAlign w:val="center"/>
          </w:tcPr>
          <w:p w14:paraId="2855AC1C" w14:textId="77777777" w:rsidR="00E81A46" w:rsidRPr="00347139" w:rsidRDefault="00E81A46" w:rsidP="00D17BE1">
            <w:pPr>
              <w:pStyle w:val="ListParagraph"/>
              <w:ind w:left="0"/>
              <w:jc w:val="center"/>
              <w:rPr>
                <w:sz w:val="24"/>
                <w:szCs w:val="24"/>
              </w:rPr>
            </w:pPr>
            <w:r w:rsidRPr="00347139">
              <w:rPr>
                <w:sz w:val="24"/>
                <w:szCs w:val="24"/>
              </w:rPr>
              <w:t>Darley</w:t>
            </w:r>
          </w:p>
        </w:tc>
        <w:tc>
          <w:tcPr>
            <w:tcW w:w="1663" w:type="dxa"/>
            <w:gridSpan w:val="2"/>
            <w:vAlign w:val="center"/>
          </w:tcPr>
          <w:p w14:paraId="79B866D1" w14:textId="77777777" w:rsidR="00E81A46" w:rsidRPr="00347139" w:rsidRDefault="00E81A46" w:rsidP="00D17BE1">
            <w:pPr>
              <w:pStyle w:val="ListParagraph"/>
              <w:ind w:left="0"/>
              <w:jc w:val="center"/>
              <w:rPr>
                <w:sz w:val="24"/>
                <w:szCs w:val="24"/>
              </w:rPr>
            </w:pPr>
            <w:r w:rsidRPr="00347139">
              <w:rPr>
                <w:sz w:val="24"/>
                <w:szCs w:val="24"/>
              </w:rPr>
              <w:t>Summerbridge</w:t>
            </w:r>
          </w:p>
        </w:tc>
        <w:tc>
          <w:tcPr>
            <w:tcW w:w="7423" w:type="dxa"/>
            <w:gridSpan w:val="2"/>
            <w:vAlign w:val="center"/>
          </w:tcPr>
          <w:p w14:paraId="324D460E" w14:textId="77777777" w:rsidR="00E81A46" w:rsidRPr="00347139" w:rsidRDefault="00E81A46" w:rsidP="00D17BE1">
            <w:pPr>
              <w:pStyle w:val="ListParagraph"/>
              <w:ind w:left="0"/>
              <w:jc w:val="center"/>
              <w:rPr>
                <w:sz w:val="24"/>
                <w:szCs w:val="24"/>
              </w:rPr>
            </w:pPr>
            <w:r w:rsidRPr="00347139">
              <w:rPr>
                <w:sz w:val="24"/>
                <w:szCs w:val="24"/>
              </w:rPr>
              <w:t>Notes</w:t>
            </w:r>
          </w:p>
        </w:tc>
      </w:tr>
      <w:tr w:rsidR="00E81A46" w14:paraId="2638F988" w14:textId="77777777" w:rsidTr="00D17BE1">
        <w:tc>
          <w:tcPr>
            <w:tcW w:w="993" w:type="dxa"/>
            <w:vAlign w:val="center"/>
          </w:tcPr>
          <w:p w14:paraId="6A7751B4" w14:textId="77777777" w:rsidR="00E81A46" w:rsidRDefault="00E81A46" w:rsidP="00D17BE1">
            <w:pPr>
              <w:pStyle w:val="ListParagraph"/>
              <w:ind w:left="0"/>
              <w:jc w:val="center"/>
              <w:rPr>
                <w:sz w:val="24"/>
                <w:szCs w:val="24"/>
              </w:rPr>
            </w:pPr>
            <w:r>
              <w:rPr>
                <w:sz w:val="24"/>
                <w:szCs w:val="24"/>
              </w:rPr>
              <w:t>1.1</w:t>
            </w:r>
          </w:p>
        </w:tc>
        <w:tc>
          <w:tcPr>
            <w:tcW w:w="3019" w:type="dxa"/>
            <w:vAlign w:val="center"/>
          </w:tcPr>
          <w:p w14:paraId="7E864792" w14:textId="77777777" w:rsidR="00E81A46" w:rsidRDefault="00E81A46" w:rsidP="00D17BE1">
            <w:pPr>
              <w:pStyle w:val="ListParagraph"/>
              <w:ind w:left="0"/>
              <w:jc w:val="center"/>
              <w:rPr>
                <w:sz w:val="24"/>
                <w:szCs w:val="24"/>
              </w:rPr>
            </w:pPr>
            <w:r>
              <w:rPr>
                <w:sz w:val="24"/>
                <w:szCs w:val="24"/>
              </w:rPr>
              <w:t xml:space="preserve">Is the school accessible from a main road? </w:t>
            </w:r>
          </w:p>
        </w:tc>
        <w:tc>
          <w:tcPr>
            <w:tcW w:w="1503" w:type="dxa"/>
            <w:gridSpan w:val="2"/>
            <w:vAlign w:val="center"/>
          </w:tcPr>
          <w:p w14:paraId="00749C70" w14:textId="77777777" w:rsidR="00E81A46" w:rsidRPr="00347139" w:rsidRDefault="00E81A46" w:rsidP="00D17BE1">
            <w:pPr>
              <w:pStyle w:val="ListParagraph"/>
              <w:ind w:left="0"/>
              <w:jc w:val="center"/>
              <w:rPr>
                <w:sz w:val="24"/>
                <w:szCs w:val="24"/>
              </w:rPr>
            </w:pPr>
            <w:r>
              <w:rPr>
                <w:sz w:val="24"/>
                <w:szCs w:val="24"/>
              </w:rPr>
              <w:t>Yes</w:t>
            </w:r>
          </w:p>
        </w:tc>
        <w:tc>
          <w:tcPr>
            <w:tcW w:w="1663" w:type="dxa"/>
            <w:gridSpan w:val="2"/>
            <w:vAlign w:val="center"/>
          </w:tcPr>
          <w:p w14:paraId="14A2137C" w14:textId="77777777" w:rsidR="00E81A46" w:rsidRPr="00347139" w:rsidRDefault="00E81A46" w:rsidP="00D17BE1">
            <w:pPr>
              <w:pStyle w:val="ListParagraph"/>
              <w:ind w:left="0"/>
              <w:jc w:val="center"/>
              <w:rPr>
                <w:sz w:val="24"/>
                <w:szCs w:val="24"/>
              </w:rPr>
            </w:pPr>
            <w:r>
              <w:rPr>
                <w:sz w:val="24"/>
                <w:szCs w:val="24"/>
              </w:rPr>
              <w:t>Yes</w:t>
            </w:r>
          </w:p>
        </w:tc>
        <w:tc>
          <w:tcPr>
            <w:tcW w:w="7423" w:type="dxa"/>
            <w:gridSpan w:val="2"/>
            <w:vAlign w:val="center"/>
          </w:tcPr>
          <w:p w14:paraId="28D248A0" w14:textId="77777777" w:rsidR="00E81A46" w:rsidRPr="00347139" w:rsidRDefault="00E81A46" w:rsidP="00D17BE1">
            <w:pPr>
              <w:pStyle w:val="ListParagraph"/>
              <w:ind w:left="0"/>
              <w:jc w:val="both"/>
              <w:rPr>
                <w:sz w:val="24"/>
                <w:szCs w:val="24"/>
              </w:rPr>
            </w:pPr>
            <w:r>
              <w:rPr>
                <w:sz w:val="24"/>
                <w:szCs w:val="24"/>
              </w:rPr>
              <w:t>Both schools sites are located on the main road running through each village – Main Street in Summerbridge and Main Street in Darley.</w:t>
            </w:r>
          </w:p>
        </w:tc>
      </w:tr>
      <w:tr w:rsidR="00E81A46" w14:paraId="143F66A7" w14:textId="77777777" w:rsidTr="00D17BE1">
        <w:tc>
          <w:tcPr>
            <w:tcW w:w="993" w:type="dxa"/>
            <w:vAlign w:val="center"/>
          </w:tcPr>
          <w:p w14:paraId="72C9989A" w14:textId="77777777" w:rsidR="00E81A46" w:rsidRDefault="00E81A46" w:rsidP="00D17BE1">
            <w:pPr>
              <w:pStyle w:val="ListParagraph"/>
              <w:ind w:left="0"/>
              <w:jc w:val="center"/>
              <w:rPr>
                <w:sz w:val="24"/>
                <w:szCs w:val="24"/>
              </w:rPr>
            </w:pPr>
            <w:r>
              <w:rPr>
                <w:sz w:val="24"/>
                <w:szCs w:val="24"/>
              </w:rPr>
              <w:t>1.2</w:t>
            </w:r>
          </w:p>
        </w:tc>
        <w:tc>
          <w:tcPr>
            <w:tcW w:w="3019" w:type="dxa"/>
            <w:vAlign w:val="center"/>
          </w:tcPr>
          <w:p w14:paraId="3AF04B5D" w14:textId="77777777" w:rsidR="00E81A46" w:rsidRDefault="00E81A46" w:rsidP="00D17BE1">
            <w:pPr>
              <w:pStyle w:val="ListParagraph"/>
              <w:ind w:left="0"/>
              <w:jc w:val="center"/>
              <w:rPr>
                <w:sz w:val="24"/>
                <w:szCs w:val="24"/>
              </w:rPr>
            </w:pPr>
            <w:r>
              <w:rPr>
                <w:sz w:val="24"/>
                <w:szCs w:val="24"/>
              </w:rPr>
              <w:t>Are their transport links near school?</w:t>
            </w:r>
          </w:p>
        </w:tc>
        <w:tc>
          <w:tcPr>
            <w:tcW w:w="1503" w:type="dxa"/>
            <w:gridSpan w:val="2"/>
            <w:vAlign w:val="center"/>
          </w:tcPr>
          <w:p w14:paraId="2F87F0F3" w14:textId="77777777" w:rsidR="00E81A46" w:rsidRPr="00347139" w:rsidRDefault="00E81A46" w:rsidP="00D17BE1">
            <w:pPr>
              <w:pStyle w:val="ListParagraph"/>
              <w:ind w:left="0"/>
              <w:jc w:val="center"/>
              <w:rPr>
                <w:sz w:val="24"/>
                <w:szCs w:val="24"/>
              </w:rPr>
            </w:pPr>
            <w:r>
              <w:rPr>
                <w:sz w:val="24"/>
                <w:szCs w:val="24"/>
              </w:rPr>
              <w:t>Yes</w:t>
            </w:r>
          </w:p>
        </w:tc>
        <w:tc>
          <w:tcPr>
            <w:tcW w:w="1663" w:type="dxa"/>
            <w:gridSpan w:val="2"/>
            <w:vAlign w:val="center"/>
          </w:tcPr>
          <w:p w14:paraId="0D335CAB" w14:textId="77777777" w:rsidR="00E81A46" w:rsidRPr="00347139" w:rsidRDefault="00E81A46" w:rsidP="00D17BE1">
            <w:pPr>
              <w:pStyle w:val="ListParagraph"/>
              <w:ind w:left="0"/>
              <w:jc w:val="center"/>
              <w:rPr>
                <w:sz w:val="24"/>
                <w:szCs w:val="24"/>
              </w:rPr>
            </w:pPr>
            <w:r>
              <w:rPr>
                <w:sz w:val="24"/>
                <w:szCs w:val="24"/>
              </w:rPr>
              <w:t>Yes</w:t>
            </w:r>
          </w:p>
        </w:tc>
        <w:tc>
          <w:tcPr>
            <w:tcW w:w="7423" w:type="dxa"/>
            <w:gridSpan w:val="2"/>
            <w:vAlign w:val="center"/>
          </w:tcPr>
          <w:p w14:paraId="0676BD0E" w14:textId="77777777" w:rsidR="00E81A46" w:rsidRPr="00347139" w:rsidRDefault="00E81A46" w:rsidP="00D17BE1">
            <w:pPr>
              <w:pStyle w:val="ListParagraph"/>
              <w:ind w:left="0"/>
              <w:jc w:val="both"/>
              <w:rPr>
                <w:sz w:val="24"/>
                <w:szCs w:val="24"/>
              </w:rPr>
            </w:pPr>
            <w:r>
              <w:rPr>
                <w:sz w:val="24"/>
                <w:szCs w:val="24"/>
              </w:rPr>
              <w:t xml:space="preserve">The number 24 bus provides transport links between Harrogate and Nidderdale, stopping in both Darley and Summerbridge. There is a bus stop approximately 60 metres from Darley School on Main Street, Darley, and approximately 100 metres from Summerbridge School on Main Street, Summerbridge, outside Summerbridge Stores. </w:t>
            </w:r>
          </w:p>
        </w:tc>
      </w:tr>
      <w:tr w:rsidR="00E81A46" w14:paraId="5C392492" w14:textId="77777777" w:rsidTr="00D17BE1">
        <w:tc>
          <w:tcPr>
            <w:tcW w:w="993" w:type="dxa"/>
            <w:vAlign w:val="center"/>
          </w:tcPr>
          <w:p w14:paraId="5F51E0B8" w14:textId="77777777" w:rsidR="00E81A46" w:rsidRDefault="00E81A46" w:rsidP="00D17BE1">
            <w:pPr>
              <w:pStyle w:val="ListParagraph"/>
              <w:ind w:left="0"/>
              <w:jc w:val="center"/>
              <w:rPr>
                <w:sz w:val="24"/>
                <w:szCs w:val="24"/>
              </w:rPr>
            </w:pPr>
            <w:r>
              <w:rPr>
                <w:sz w:val="24"/>
                <w:szCs w:val="24"/>
              </w:rPr>
              <w:t>1.3</w:t>
            </w:r>
          </w:p>
        </w:tc>
        <w:tc>
          <w:tcPr>
            <w:tcW w:w="3019" w:type="dxa"/>
            <w:vAlign w:val="center"/>
          </w:tcPr>
          <w:p w14:paraId="6326DAB1" w14:textId="77777777" w:rsidR="00E81A46" w:rsidRDefault="00E81A46" w:rsidP="00D17BE1">
            <w:pPr>
              <w:pStyle w:val="ListParagraph"/>
              <w:ind w:left="0"/>
              <w:jc w:val="center"/>
              <w:rPr>
                <w:sz w:val="24"/>
                <w:szCs w:val="24"/>
              </w:rPr>
            </w:pPr>
            <w:r>
              <w:rPr>
                <w:sz w:val="24"/>
                <w:szCs w:val="24"/>
              </w:rPr>
              <w:t>Are pavements and surfaces outside school level and smooth?</w:t>
            </w:r>
          </w:p>
        </w:tc>
        <w:tc>
          <w:tcPr>
            <w:tcW w:w="1503" w:type="dxa"/>
            <w:gridSpan w:val="2"/>
            <w:vAlign w:val="center"/>
          </w:tcPr>
          <w:p w14:paraId="64A0AF0F"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0368CED6"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66D388EF" w14:textId="77777777" w:rsidR="00E81A46" w:rsidRDefault="00E81A46" w:rsidP="00D17BE1">
            <w:pPr>
              <w:pStyle w:val="ListParagraph"/>
              <w:ind w:left="0"/>
              <w:jc w:val="both"/>
              <w:rPr>
                <w:sz w:val="24"/>
                <w:szCs w:val="24"/>
              </w:rPr>
            </w:pPr>
            <w:r>
              <w:rPr>
                <w:sz w:val="24"/>
                <w:szCs w:val="24"/>
              </w:rPr>
              <w:t>The pavements outside both schools are smooth surfaces, though the pavement/walkway from Main Street, Summerbridge, to the main school entrance is on quite a steep hill down Foundry Lane.</w:t>
            </w:r>
          </w:p>
        </w:tc>
      </w:tr>
      <w:tr w:rsidR="00E81A46" w14:paraId="1F415FC4" w14:textId="77777777" w:rsidTr="00D17BE1">
        <w:tc>
          <w:tcPr>
            <w:tcW w:w="993" w:type="dxa"/>
            <w:vAlign w:val="center"/>
          </w:tcPr>
          <w:p w14:paraId="173CD686" w14:textId="77777777" w:rsidR="00E81A46" w:rsidRDefault="00E81A46" w:rsidP="00D17BE1">
            <w:pPr>
              <w:pStyle w:val="ListParagraph"/>
              <w:ind w:left="0"/>
              <w:jc w:val="center"/>
              <w:rPr>
                <w:sz w:val="24"/>
                <w:szCs w:val="24"/>
              </w:rPr>
            </w:pPr>
            <w:r>
              <w:rPr>
                <w:sz w:val="24"/>
                <w:szCs w:val="24"/>
              </w:rPr>
              <w:t>1.4</w:t>
            </w:r>
          </w:p>
        </w:tc>
        <w:tc>
          <w:tcPr>
            <w:tcW w:w="3019" w:type="dxa"/>
            <w:vAlign w:val="center"/>
          </w:tcPr>
          <w:p w14:paraId="13FE9239" w14:textId="77777777" w:rsidR="00E81A46" w:rsidRDefault="00E81A46" w:rsidP="00D17BE1">
            <w:pPr>
              <w:pStyle w:val="ListParagraph"/>
              <w:ind w:left="0"/>
              <w:jc w:val="center"/>
              <w:rPr>
                <w:sz w:val="24"/>
                <w:szCs w:val="24"/>
              </w:rPr>
            </w:pPr>
            <w:r>
              <w:rPr>
                <w:sz w:val="24"/>
                <w:szCs w:val="24"/>
              </w:rPr>
              <w:t>Is there a lot of traffic on approach to schools?</w:t>
            </w:r>
          </w:p>
        </w:tc>
        <w:tc>
          <w:tcPr>
            <w:tcW w:w="1503" w:type="dxa"/>
            <w:gridSpan w:val="2"/>
            <w:vAlign w:val="center"/>
          </w:tcPr>
          <w:p w14:paraId="283C4962"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2BD802AE"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18EB8B08" w14:textId="77777777" w:rsidR="00E81A46" w:rsidRDefault="00E81A46" w:rsidP="00D17BE1">
            <w:pPr>
              <w:pStyle w:val="ListParagraph"/>
              <w:ind w:left="0"/>
              <w:jc w:val="both"/>
              <w:rPr>
                <w:sz w:val="24"/>
                <w:szCs w:val="24"/>
              </w:rPr>
            </w:pPr>
            <w:r>
              <w:rPr>
                <w:sz w:val="24"/>
                <w:szCs w:val="24"/>
              </w:rPr>
              <w:t xml:space="preserve">Main Street, Summerbridge provides a main route to Pateley Bridge from Harrogate and as such there is frequent traffic on the road, including lorries and tractors. Main Street, Darley, is less busy as it is not a main thoroughfare, however as it is set within an agricultural area, with many housing developments being built nearby, there is still a lot of traffic. </w:t>
            </w:r>
          </w:p>
        </w:tc>
      </w:tr>
      <w:tr w:rsidR="00E81A46" w14:paraId="67837B04" w14:textId="77777777" w:rsidTr="00D17BE1">
        <w:tc>
          <w:tcPr>
            <w:tcW w:w="14601" w:type="dxa"/>
            <w:gridSpan w:val="8"/>
            <w:shd w:val="clear" w:color="auto" w:fill="B8CCE4" w:themeFill="accent1" w:themeFillTint="66"/>
            <w:vAlign w:val="center"/>
          </w:tcPr>
          <w:p w14:paraId="2A039BF9" w14:textId="77777777" w:rsidR="00E81A46" w:rsidRDefault="00E81A46" w:rsidP="00B41C72">
            <w:pPr>
              <w:pStyle w:val="ListParagraph"/>
              <w:numPr>
                <w:ilvl w:val="0"/>
                <w:numId w:val="15"/>
              </w:numPr>
              <w:spacing w:after="160" w:line="259" w:lineRule="auto"/>
              <w:rPr>
                <w:sz w:val="24"/>
                <w:szCs w:val="24"/>
              </w:rPr>
            </w:pPr>
            <w:r>
              <w:rPr>
                <w:sz w:val="24"/>
                <w:szCs w:val="24"/>
              </w:rPr>
              <w:t>Car Parking</w:t>
            </w:r>
          </w:p>
        </w:tc>
      </w:tr>
      <w:tr w:rsidR="00E81A46" w14:paraId="7A901DDE" w14:textId="77777777" w:rsidTr="00D17BE1">
        <w:tc>
          <w:tcPr>
            <w:tcW w:w="993" w:type="dxa"/>
            <w:vAlign w:val="center"/>
          </w:tcPr>
          <w:p w14:paraId="3A13474F" w14:textId="77777777" w:rsidR="00E81A46" w:rsidRDefault="00E81A46" w:rsidP="00D17BE1">
            <w:pPr>
              <w:pStyle w:val="ListParagraph"/>
              <w:ind w:left="0"/>
              <w:jc w:val="center"/>
              <w:rPr>
                <w:sz w:val="24"/>
                <w:szCs w:val="24"/>
              </w:rPr>
            </w:pPr>
            <w:r>
              <w:rPr>
                <w:sz w:val="24"/>
                <w:szCs w:val="24"/>
              </w:rPr>
              <w:t>2.1</w:t>
            </w:r>
          </w:p>
        </w:tc>
        <w:tc>
          <w:tcPr>
            <w:tcW w:w="3019" w:type="dxa"/>
            <w:vAlign w:val="center"/>
          </w:tcPr>
          <w:p w14:paraId="10A36909" w14:textId="77777777" w:rsidR="00E81A46" w:rsidRDefault="00F85D3E" w:rsidP="00D17BE1">
            <w:pPr>
              <w:pStyle w:val="ListParagraph"/>
              <w:ind w:left="0"/>
              <w:jc w:val="center"/>
              <w:rPr>
                <w:sz w:val="24"/>
                <w:szCs w:val="24"/>
              </w:rPr>
            </w:pPr>
            <w:r>
              <w:rPr>
                <w:sz w:val="24"/>
                <w:szCs w:val="24"/>
              </w:rPr>
              <w:t>Are there yellow zig</w:t>
            </w:r>
            <w:r w:rsidR="00E81A46">
              <w:rPr>
                <w:sz w:val="24"/>
                <w:szCs w:val="24"/>
              </w:rPr>
              <w:t>zags to prevent parking directly outside school building?</w:t>
            </w:r>
          </w:p>
        </w:tc>
        <w:tc>
          <w:tcPr>
            <w:tcW w:w="1503" w:type="dxa"/>
            <w:gridSpan w:val="2"/>
            <w:vAlign w:val="center"/>
          </w:tcPr>
          <w:p w14:paraId="68012EBF"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106B433C"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7DFF1335" w14:textId="77777777" w:rsidR="00E81A46" w:rsidRDefault="00F85D3E" w:rsidP="00D17BE1">
            <w:pPr>
              <w:pStyle w:val="ListParagraph"/>
              <w:ind w:left="0"/>
              <w:jc w:val="both"/>
              <w:rPr>
                <w:sz w:val="24"/>
                <w:szCs w:val="24"/>
              </w:rPr>
            </w:pPr>
            <w:r>
              <w:rPr>
                <w:sz w:val="24"/>
                <w:szCs w:val="24"/>
              </w:rPr>
              <w:t>At Summerbridge, yellow zig</w:t>
            </w:r>
            <w:r w:rsidR="00E81A46">
              <w:rPr>
                <w:sz w:val="24"/>
                <w:szCs w:val="24"/>
              </w:rPr>
              <w:t xml:space="preserve">zag lines extend the full length of the school fence on Main Street to the other side of Foundry Lane. </w:t>
            </w:r>
          </w:p>
          <w:p w14:paraId="3D90E438" w14:textId="77777777" w:rsidR="00E81A46" w:rsidRDefault="00F85D3E" w:rsidP="00D17BE1">
            <w:pPr>
              <w:pStyle w:val="ListParagraph"/>
              <w:ind w:left="0"/>
              <w:jc w:val="both"/>
              <w:rPr>
                <w:sz w:val="24"/>
                <w:szCs w:val="24"/>
              </w:rPr>
            </w:pPr>
            <w:r>
              <w:rPr>
                <w:sz w:val="24"/>
                <w:szCs w:val="24"/>
              </w:rPr>
              <w:t>At Darley, yellow zig</w:t>
            </w:r>
            <w:r w:rsidR="00E81A46">
              <w:rPr>
                <w:sz w:val="24"/>
                <w:szCs w:val="24"/>
              </w:rPr>
              <w:t>zag lines extend from the school car park along the front of the school past the main entrance.</w:t>
            </w:r>
          </w:p>
        </w:tc>
      </w:tr>
      <w:tr w:rsidR="00E81A46" w14:paraId="387E7BF8" w14:textId="77777777" w:rsidTr="00D17BE1">
        <w:tc>
          <w:tcPr>
            <w:tcW w:w="993" w:type="dxa"/>
            <w:vAlign w:val="center"/>
          </w:tcPr>
          <w:p w14:paraId="05D6D293" w14:textId="77777777" w:rsidR="00E81A46" w:rsidRDefault="00E81A46" w:rsidP="00D17BE1">
            <w:pPr>
              <w:pStyle w:val="ListParagraph"/>
              <w:ind w:left="0"/>
              <w:jc w:val="center"/>
              <w:rPr>
                <w:sz w:val="24"/>
                <w:szCs w:val="24"/>
              </w:rPr>
            </w:pPr>
            <w:r>
              <w:rPr>
                <w:sz w:val="24"/>
                <w:szCs w:val="24"/>
              </w:rPr>
              <w:t>2.2</w:t>
            </w:r>
          </w:p>
        </w:tc>
        <w:tc>
          <w:tcPr>
            <w:tcW w:w="3019" w:type="dxa"/>
            <w:vAlign w:val="center"/>
          </w:tcPr>
          <w:p w14:paraId="1D590DDF" w14:textId="77777777" w:rsidR="00E81A46" w:rsidRDefault="00E81A46" w:rsidP="00D17BE1">
            <w:pPr>
              <w:pStyle w:val="ListParagraph"/>
              <w:ind w:left="0"/>
              <w:jc w:val="center"/>
              <w:rPr>
                <w:sz w:val="24"/>
                <w:szCs w:val="24"/>
              </w:rPr>
            </w:pPr>
            <w:r>
              <w:rPr>
                <w:sz w:val="24"/>
                <w:szCs w:val="24"/>
              </w:rPr>
              <w:t>Are car parking spaces reserved for disabled people near the main entrance?</w:t>
            </w:r>
          </w:p>
        </w:tc>
        <w:tc>
          <w:tcPr>
            <w:tcW w:w="1503" w:type="dxa"/>
            <w:gridSpan w:val="2"/>
            <w:vAlign w:val="center"/>
          </w:tcPr>
          <w:p w14:paraId="7C75EDE3"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5334216A" w14:textId="77777777" w:rsidR="00E81A46" w:rsidRDefault="00E81A46" w:rsidP="00D17BE1">
            <w:pPr>
              <w:pStyle w:val="ListParagraph"/>
              <w:ind w:left="0"/>
              <w:jc w:val="center"/>
              <w:rPr>
                <w:sz w:val="24"/>
                <w:szCs w:val="24"/>
              </w:rPr>
            </w:pPr>
            <w:r>
              <w:rPr>
                <w:sz w:val="24"/>
                <w:szCs w:val="24"/>
              </w:rPr>
              <w:t>No</w:t>
            </w:r>
          </w:p>
        </w:tc>
        <w:tc>
          <w:tcPr>
            <w:tcW w:w="7423" w:type="dxa"/>
            <w:gridSpan w:val="2"/>
            <w:vAlign w:val="center"/>
          </w:tcPr>
          <w:p w14:paraId="11F2B468" w14:textId="77777777" w:rsidR="00E81A46" w:rsidRDefault="00E81A46" w:rsidP="00D17BE1">
            <w:pPr>
              <w:pStyle w:val="ListParagraph"/>
              <w:ind w:left="0"/>
              <w:jc w:val="both"/>
              <w:rPr>
                <w:sz w:val="24"/>
                <w:szCs w:val="24"/>
              </w:rPr>
            </w:pPr>
            <w:r>
              <w:rPr>
                <w:sz w:val="24"/>
                <w:szCs w:val="24"/>
              </w:rPr>
              <w:t xml:space="preserve">At Summerbridge, there is not a designated car park and most staff and visitors park on the roads closest to school (Foundry Lane, Main Street, Hartwith Avenue). </w:t>
            </w:r>
          </w:p>
          <w:p w14:paraId="26FFA58B" w14:textId="77777777" w:rsidR="00E81A46" w:rsidRDefault="00E81A46" w:rsidP="00D17BE1">
            <w:pPr>
              <w:pStyle w:val="ListParagraph"/>
              <w:ind w:left="0"/>
              <w:jc w:val="both"/>
              <w:rPr>
                <w:sz w:val="24"/>
                <w:szCs w:val="24"/>
              </w:rPr>
            </w:pPr>
            <w:r>
              <w:rPr>
                <w:sz w:val="24"/>
                <w:szCs w:val="24"/>
              </w:rPr>
              <w:t xml:space="preserve">At Darley, there is a designated school car park but no reserved parking spaces for disabled people. </w:t>
            </w:r>
          </w:p>
        </w:tc>
      </w:tr>
      <w:tr w:rsidR="00E81A46" w14:paraId="73122EBD" w14:textId="77777777" w:rsidTr="00D17BE1">
        <w:tc>
          <w:tcPr>
            <w:tcW w:w="993" w:type="dxa"/>
            <w:vAlign w:val="center"/>
          </w:tcPr>
          <w:p w14:paraId="6766B4F4" w14:textId="77777777" w:rsidR="00E81A46" w:rsidRDefault="00E81A46" w:rsidP="00D17BE1">
            <w:pPr>
              <w:pStyle w:val="ListParagraph"/>
              <w:ind w:left="0"/>
              <w:jc w:val="center"/>
              <w:rPr>
                <w:sz w:val="24"/>
                <w:szCs w:val="24"/>
              </w:rPr>
            </w:pPr>
            <w:r>
              <w:rPr>
                <w:sz w:val="24"/>
                <w:szCs w:val="24"/>
              </w:rPr>
              <w:lastRenderedPageBreak/>
              <w:t>2.3</w:t>
            </w:r>
          </w:p>
        </w:tc>
        <w:tc>
          <w:tcPr>
            <w:tcW w:w="3019" w:type="dxa"/>
            <w:vAlign w:val="center"/>
          </w:tcPr>
          <w:p w14:paraId="6A38E901" w14:textId="77777777" w:rsidR="00E81A46" w:rsidRDefault="00E81A46" w:rsidP="00D17BE1">
            <w:pPr>
              <w:pStyle w:val="ListParagraph"/>
              <w:ind w:left="0"/>
              <w:jc w:val="center"/>
              <w:rPr>
                <w:sz w:val="24"/>
                <w:szCs w:val="24"/>
              </w:rPr>
            </w:pPr>
            <w:r>
              <w:rPr>
                <w:sz w:val="24"/>
                <w:szCs w:val="24"/>
              </w:rPr>
              <w:t>Are disabled parking spaces well marked and signposted?</w:t>
            </w:r>
          </w:p>
        </w:tc>
        <w:tc>
          <w:tcPr>
            <w:tcW w:w="1503" w:type="dxa"/>
            <w:gridSpan w:val="2"/>
            <w:vAlign w:val="center"/>
          </w:tcPr>
          <w:p w14:paraId="244FA893" w14:textId="77777777" w:rsidR="00E81A46" w:rsidRDefault="00E81A46" w:rsidP="00D17BE1">
            <w:pPr>
              <w:pStyle w:val="ListParagraph"/>
              <w:ind w:left="0"/>
              <w:jc w:val="center"/>
              <w:rPr>
                <w:sz w:val="24"/>
                <w:szCs w:val="24"/>
              </w:rPr>
            </w:pPr>
            <w:r>
              <w:rPr>
                <w:sz w:val="24"/>
                <w:szCs w:val="24"/>
              </w:rPr>
              <w:t>NA</w:t>
            </w:r>
          </w:p>
        </w:tc>
        <w:tc>
          <w:tcPr>
            <w:tcW w:w="1663" w:type="dxa"/>
            <w:gridSpan w:val="2"/>
            <w:vAlign w:val="center"/>
          </w:tcPr>
          <w:p w14:paraId="1F02E7BF" w14:textId="77777777" w:rsidR="00E81A46" w:rsidRDefault="00E81A46" w:rsidP="00D17BE1">
            <w:pPr>
              <w:pStyle w:val="ListParagraph"/>
              <w:ind w:left="0"/>
              <w:jc w:val="center"/>
              <w:rPr>
                <w:sz w:val="24"/>
                <w:szCs w:val="24"/>
              </w:rPr>
            </w:pPr>
            <w:r>
              <w:rPr>
                <w:sz w:val="24"/>
                <w:szCs w:val="24"/>
              </w:rPr>
              <w:t>NA</w:t>
            </w:r>
          </w:p>
        </w:tc>
        <w:tc>
          <w:tcPr>
            <w:tcW w:w="7423" w:type="dxa"/>
            <w:gridSpan w:val="2"/>
            <w:vAlign w:val="center"/>
          </w:tcPr>
          <w:p w14:paraId="4D8143C8" w14:textId="77777777" w:rsidR="00E81A46" w:rsidRDefault="00E81A46" w:rsidP="00D17BE1">
            <w:pPr>
              <w:pStyle w:val="ListParagraph"/>
              <w:ind w:left="0"/>
              <w:jc w:val="both"/>
              <w:rPr>
                <w:sz w:val="24"/>
                <w:szCs w:val="24"/>
              </w:rPr>
            </w:pPr>
          </w:p>
        </w:tc>
      </w:tr>
      <w:tr w:rsidR="00E81A46" w14:paraId="02050E85" w14:textId="77777777" w:rsidTr="00D17BE1">
        <w:tc>
          <w:tcPr>
            <w:tcW w:w="993" w:type="dxa"/>
            <w:vAlign w:val="center"/>
          </w:tcPr>
          <w:p w14:paraId="1B97F5C2" w14:textId="77777777" w:rsidR="00E81A46" w:rsidRDefault="00E81A46" w:rsidP="00D17BE1">
            <w:pPr>
              <w:pStyle w:val="ListParagraph"/>
              <w:ind w:left="0"/>
              <w:jc w:val="center"/>
              <w:rPr>
                <w:sz w:val="24"/>
                <w:szCs w:val="24"/>
              </w:rPr>
            </w:pPr>
            <w:r>
              <w:rPr>
                <w:sz w:val="24"/>
                <w:szCs w:val="24"/>
              </w:rPr>
              <w:t>2.4</w:t>
            </w:r>
          </w:p>
        </w:tc>
        <w:tc>
          <w:tcPr>
            <w:tcW w:w="3019" w:type="dxa"/>
            <w:vAlign w:val="center"/>
          </w:tcPr>
          <w:p w14:paraId="2FBBD8F0" w14:textId="77777777" w:rsidR="00E81A46" w:rsidRDefault="00E81A46" w:rsidP="00D17BE1">
            <w:pPr>
              <w:pStyle w:val="ListParagraph"/>
              <w:ind w:left="0"/>
              <w:jc w:val="center"/>
              <w:rPr>
                <w:sz w:val="24"/>
                <w:szCs w:val="24"/>
              </w:rPr>
            </w:pPr>
            <w:r>
              <w:rPr>
                <w:sz w:val="24"/>
                <w:szCs w:val="24"/>
              </w:rPr>
              <w:t>Are there safe walkways for pedestrians through car parks?</w:t>
            </w:r>
          </w:p>
        </w:tc>
        <w:tc>
          <w:tcPr>
            <w:tcW w:w="1503" w:type="dxa"/>
            <w:gridSpan w:val="2"/>
            <w:vAlign w:val="center"/>
          </w:tcPr>
          <w:p w14:paraId="547E3146"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08352C37" w14:textId="77777777" w:rsidR="00E81A46" w:rsidRDefault="00E81A46" w:rsidP="00D17BE1">
            <w:pPr>
              <w:pStyle w:val="ListParagraph"/>
              <w:ind w:left="0"/>
              <w:jc w:val="center"/>
              <w:rPr>
                <w:sz w:val="24"/>
                <w:szCs w:val="24"/>
              </w:rPr>
            </w:pPr>
            <w:r>
              <w:rPr>
                <w:sz w:val="24"/>
                <w:szCs w:val="24"/>
              </w:rPr>
              <w:t>NA</w:t>
            </w:r>
          </w:p>
        </w:tc>
        <w:tc>
          <w:tcPr>
            <w:tcW w:w="7423" w:type="dxa"/>
            <w:gridSpan w:val="2"/>
            <w:vAlign w:val="center"/>
          </w:tcPr>
          <w:p w14:paraId="7AEDEF07" w14:textId="77777777" w:rsidR="00E81A46" w:rsidRDefault="00E81A46" w:rsidP="00D17BE1">
            <w:pPr>
              <w:pStyle w:val="ListParagraph"/>
              <w:ind w:left="0"/>
              <w:jc w:val="both"/>
              <w:rPr>
                <w:sz w:val="24"/>
                <w:szCs w:val="24"/>
              </w:rPr>
            </w:pPr>
            <w:r>
              <w:rPr>
                <w:sz w:val="24"/>
                <w:szCs w:val="24"/>
              </w:rPr>
              <w:t xml:space="preserve">There is no car park at Summerbridge. </w:t>
            </w:r>
          </w:p>
          <w:p w14:paraId="14F7D076" w14:textId="77777777" w:rsidR="00E81A46" w:rsidRDefault="00E81A46" w:rsidP="00D17BE1">
            <w:pPr>
              <w:pStyle w:val="ListParagraph"/>
              <w:ind w:left="0"/>
              <w:jc w:val="both"/>
              <w:rPr>
                <w:sz w:val="24"/>
                <w:szCs w:val="24"/>
              </w:rPr>
            </w:pPr>
            <w:r>
              <w:rPr>
                <w:sz w:val="24"/>
                <w:szCs w:val="24"/>
              </w:rPr>
              <w:t xml:space="preserve">The car park at Darley is small and can accommodate 8 cars with clear visibility during the daytime. There are no clearly marked pedestrian walkways through the car park. </w:t>
            </w:r>
          </w:p>
        </w:tc>
      </w:tr>
      <w:tr w:rsidR="00E81A46" w14:paraId="5D964BC6" w14:textId="77777777" w:rsidTr="00D17BE1">
        <w:tc>
          <w:tcPr>
            <w:tcW w:w="993" w:type="dxa"/>
            <w:vAlign w:val="center"/>
          </w:tcPr>
          <w:p w14:paraId="170ABB04" w14:textId="77777777" w:rsidR="00E81A46" w:rsidRDefault="00E81A46" w:rsidP="00D17BE1">
            <w:pPr>
              <w:pStyle w:val="ListParagraph"/>
              <w:ind w:left="0"/>
              <w:jc w:val="center"/>
              <w:rPr>
                <w:sz w:val="24"/>
                <w:szCs w:val="24"/>
              </w:rPr>
            </w:pPr>
            <w:r>
              <w:rPr>
                <w:sz w:val="24"/>
                <w:szCs w:val="24"/>
              </w:rPr>
              <w:t>2.5</w:t>
            </w:r>
          </w:p>
        </w:tc>
        <w:tc>
          <w:tcPr>
            <w:tcW w:w="3019" w:type="dxa"/>
            <w:vAlign w:val="center"/>
          </w:tcPr>
          <w:p w14:paraId="11B552DD" w14:textId="7568BB39" w:rsidR="00E81A46" w:rsidRDefault="00E81A46" w:rsidP="00D17BE1">
            <w:pPr>
              <w:pStyle w:val="ListParagraph"/>
              <w:ind w:left="0"/>
              <w:jc w:val="center"/>
              <w:rPr>
                <w:sz w:val="24"/>
                <w:szCs w:val="24"/>
              </w:rPr>
            </w:pPr>
            <w:r>
              <w:rPr>
                <w:sz w:val="24"/>
                <w:szCs w:val="24"/>
              </w:rPr>
              <w:t>Are parking areas well</w:t>
            </w:r>
            <w:r w:rsidR="00F83B20">
              <w:rPr>
                <w:sz w:val="24"/>
                <w:szCs w:val="24"/>
              </w:rPr>
              <w:t>-</w:t>
            </w:r>
            <w:r>
              <w:rPr>
                <w:sz w:val="24"/>
                <w:szCs w:val="24"/>
              </w:rPr>
              <w:t>lit and free from heavy shadows?</w:t>
            </w:r>
          </w:p>
        </w:tc>
        <w:tc>
          <w:tcPr>
            <w:tcW w:w="1503" w:type="dxa"/>
            <w:gridSpan w:val="2"/>
            <w:vAlign w:val="center"/>
          </w:tcPr>
          <w:p w14:paraId="74389A8F"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3A8E5B95" w14:textId="77777777" w:rsidR="00E81A46" w:rsidRDefault="00E81A46" w:rsidP="00D17BE1">
            <w:pPr>
              <w:pStyle w:val="ListParagraph"/>
              <w:ind w:left="0"/>
              <w:jc w:val="center"/>
              <w:rPr>
                <w:sz w:val="24"/>
                <w:szCs w:val="24"/>
              </w:rPr>
            </w:pPr>
            <w:r>
              <w:rPr>
                <w:sz w:val="24"/>
                <w:szCs w:val="24"/>
              </w:rPr>
              <w:t>No</w:t>
            </w:r>
          </w:p>
        </w:tc>
        <w:tc>
          <w:tcPr>
            <w:tcW w:w="7423" w:type="dxa"/>
            <w:gridSpan w:val="2"/>
            <w:vAlign w:val="center"/>
          </w:tcPr>
          <w:p w14:paraId="025C31E2" w14:textId="07E8F97C" w:rsidR="00E81A46" w:rsidRDefault="00E81A46" w:rsidP="00D17BE1">
            <w:pPr>
              <w:pStyle w:val="ListParagraph"/>
              <w:ind w:left="0"/>
              <w:jc w:val="both"/>
              <w:rPr>
                <w:sz w:val="24"/>
                <w:szCs w:val="24"/>
              </w:rPr>
            </w:pPr>
            <w:r>
              <w:rPr>
                <w:sz w:val="24"/>
                <w:szCs w:val="24"/>
              </w:rPr>
              <w:t>The parking area used at Summerbridge (alongside the school building on Foundry Lane) has one external light outside the side door of the school building on Foundry Lane, though this only provides a little light for whichever car is parked nearby. The main road has streetlights spaced evenly up the road, though spaces between each light can be quite dark.</w:t>
            </w:r>
            <w:r w:rsidR="00EB04F5">
              <w:rPr>
                <w:sz w:val="24"/>
                <w:szCs w:val="24"/>
              </w:rPr>
              <w:t xml:space="preserve"> </w:t>
            </w:r>
            <w:r>
              <w:rPr>
                <w:sz w:val="24"/>
                <w:szCs w:val="24"/>
              </w:rPr>
              <w:t xml:space="preserve"> </w:t>
            </w:r>
          </w:p>
          <w:p w14:paraId="25F25AE8" w14:textId="24765949" w:rsidR="00E81A46" w:rsidRDefault="00E81A46" w:rsidP="00EB04F5">
            <w:pPr>
              <w:pStyle w:val="ListParagraph"/>
              <w:ind w:left="0"/>
              <w:jc w:val="both"/>
              <w:rPr>
                <w:sz w:val="24"/>
                <w:szCs w:val="24"/>
              </w:rPr>
            </w:pPr>
            <w:r>
              <w:rPr>
                <w:sz w:val="24"/>
                <w:szCs w:val="24"/>
              </w:rPr>
              <w:t xml:space="preserve">The car park at Darley School has </w:t>
            </w:r>
            <w:r w:rsidR="00432B6F">
              <w:rPr>
                <w:sz w:val="24"/>
                <w:szCs w:val="24"/>
              </w:rPr>
              <w:t>one external motion sensor light</w:t>
            </w:r>
            <w:r w:rsidR="00EB04F5">
              <w:rPr>
                <w:sz w:val="24"/>
                <w:szCs w:val="24"/>
              </w:rPr>
              <w:t xml:space="preserve"> which is quite dim and not well directed towards the car park</w:t>
            </w:r>
            <w:r>
              <w:rPr>
                <w:sz w:val="24"/>
                <w:szCs w:val="24"/>
              </w:rPr>
              <w:t xml:space="preserve">. Some light </w:t>
            </w:r>
            <w:r w:rsidR="00F85D3E">
              <w:rPr>
                <w:sz w:val="24"/>
                <w:szCs w:val="24"/>
              </w:rPr>
              <w:t>is</w:t>
            </w:r>
            <w:r>
              <w:rPr>
                <w:sz w:val="24"/>
                <w:szCs w:val="24"/>
              </w:rPr>
              <w:t xml:space="preserve"> provided from the school hall, but if this is not in use, the car park is in complete darkness. </w:t>
            </w:r>
          </w:p>
        </w:tc>
      </w:tr>
      <w:tr w:rsidR="00E81A46" w14:paraId="339FD2DA" w14:textId="77777777" w:rsidTr="00D17BE1">
        <w:tc>
          <w:tcPr>
            <w:tcW w:w="14601" w:type="dxa"/>
            <w:gridSpan w:val="8"/>
            <w:shd w:val="clear" w:color="auto" w:fill="B8CCE4" w:themeFill="accent1" w:themeFillTint="66"/>
            <w:vAlign w:val="center"/>
          </w:tcPr>
          <w:p w14:paraId="69E5E56F" w14:textId="77777777" w:rsidR="00E81A46" w:rsidRDefault="00E81A46" w:rsidP="00B41C72">
            <w:pPr>
              <w:pStyle w:val="ListParagraph"/>
              <w:numPr>
                <w:ilvl w:val="0"/>
                <w:numId w:val="15"/>
              </w:numPr>
              <w:spacing w:after="160" w:line="259" w:lineRule="auto"/>
              <w:rPr>
                <w:sz w:val="24"/>
                <w:szCs w:val="24"/>
              </w:rPr>
            </w:pPr>
            <w:r>
              <w:rPr>
                <w:sz w:val="24"/>
                <w:szCs w:val="24"/>
              </w:rPr>
              <w:t>Route to Main Entrance</w:t>
            </w:r>
          </w:p>
        </w:tc>
      </w:tr>
      <w:tr w:rsidR="00E81A46" w14:paraId="2A926C60" w14:textId="77777777" w:rsidTr="00D17BE1">
        <w:tc>
          <w:tcPr>
            <w:tcW w:w="993" w:type="dxa"/>
            <w:vAlign w:val="center"/>
          </w:tcPr>
          <w:p w14:paraId="1568D4E2" w14:textId="77777777" w:rsidR="00E81A46" w:rsidRDefault="00E81A46" w:rsidP="00D17BE1">
            <w:pPr>
              <w:pStyle w:val="ListParagraph"/>
              <w:ind w:left="0"/>
              <w:jc w:val="center"/>
              <w:rPr>
                <w:sz w:val="24"/>
                <w:szCs w:val="24"/>
              </w:rPr>
            </w:pPr>
            <w:r>
              <w:rPr>
                <w:sz w:val="24"/>
                <w:szCs w:val="24"/>
              </w:rPr>
              <w:t>3.1</w:t>
            </w:r>
          </w:p>
        </w:tc>
        <w:tc>
          <w:tcPr>
            <w:tcW w:w="3019" w:type="dxa"/>
            <w:vAlign w:val="center"/>
          </w:tcPr>
          <w:p w14:paraId="71BB93DA" w14:textId="77777777" w:rsidR="00E81A46" w:rsidRDefault="00E81A46" w:rsidP="00D17BE1">
            <w:pPr>
              <w:pStyle w:val="ListParagraph"/>
              <w:ind w:left="0"/>
              <w:jc w:val="center"/>
              <w:rPr>
                <w:sz w:val="24"/>
                <w:szCs w:val="24"/>
              </w:rPr>
            </w:pPr>
            <w:r>
              <w:rPr>
                <w:sz w:val="24"/>
                <w:szCs w:val="24"/>
              </w:rPr>
              <w:t>Is the main entrance to the school easily identifiable?</w:t>
            </w:r>
          </w:p>
        </w:tc>
        <w:tc>
          <w:tcPr>
            <w:tcW w:w="1503" w:type="dxa"/>
            <w:gridSpan w:val="2"/>
            <w:vAlign w:val="center"/>
          </w:tcPr>
          <w:p w14:paraId="44240369"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34A3BEAB" w14:textId="39A6CAB4" w:rsidR="00E81A46" w:rsidRDefault="00C42EA4" w:rsidP="00D17BE1">
            <w:pPr>
              <w:pStyle w:val="ListParagraph"/>
              <w:ind w:left="0"/>
              <w:jc w:val="center"/>
              <w:rPr>
                <w:sz w:val="24"/>
                <w:szCs w:val="24"/>
              </w:rPr>
            </w:pPr>
            <w:r>
              <w:rPr>
                <w:sz w:val="24"/>
                <w:szCs w:val="24"/>
              </w:rPr>
              <w:t>Yes</w:t>
            </w:r>
          </w:p>
        </w:tc>
        <w:tc>
          <w:tcPr>
            <w:tcW w:w="7423" w:type="dxa"/>
            <w:gridSpan w:val="2"/>
            <w:vAlign w:val="center"/>
          </w:tcPr>
          <w:p w14:paraId="08D672B4" w14:textId="12634D09" w:rsidR="00E81A46" w:rsidRDefault="00E81A46" w:rsidP="00D17BE1">
            <w:pPr>
              <w:pStyle w:val="ListParagraph"/>
              <w:ind w:left="0"/>
              <w:jc w:val="both"/>
              <w:rPr>
                <w:sz w:val="24"/>
                <w:szCs w:val="24"/>
              </w:rPr>
            </w:pPr>
            <w:r>
              <w:rPr>
                <w:sz w:val="24"/>
                <w:szCs w:val="24"/>
              </w:rPr>
              <w:t>The main ent</w:t>
            </w:r>
            <w:r w:rsidR="00C42EA4">
              <w:rPr>
                <w:sz w:val="24"/>
                <w:szCs w:val="24"/>
              </w:rPr>
              <w:t>rance at Summerbridge School has two signs (one above, one next to the door) which identify it as the main entrance</w:t>
            </w:r>
            <w:r>
              <w:rPr>
                <w:sz w:val="24"/>
                <w:szCs w:val="24"/>
              </w:rPr>
              <w:t xml:space="preserve">. </w:t>
            </w:r>
            <w:r w:rsidR="00C42EA4">
              <w:rPr>
                <w:sz w:val="24"/>
                <w:szCs w:val="24"/>
              </w:rPr>
              <w:t>The path through the front garden of the school leads to this entrance</w:t>
            </w:r>
            <w:r>
              <w:rPr>
                <w:sz w:val="24"/>
                <w:szCs w:val="24"/>
              </w:rPr>
              <w:t xml:space="preserve">. </w:t>
            </w:r>
          </w:p>
          <w:p w14:paraId="25FB08EE" w14:textId="77777777" w:rsidR="00E81A46" w:rsidRDefault="00E81A46" w:rsidP="00D17BE1">
            <w:pPr>
              <w:pStyle w:val="ListParagraph"/>
              <w:ind w:left="0"/>
              <w:jc w:val="both"/>
              <w:rPr>
                <w:sz w:val="24"/>
                <w:szCs w:val="24"/>
              </w:rPr>
            </w:pPr>
            <w:r>
              <w:rPr>
                <w:sz w:val="24"/>
                <w:szCs w:val="24"/>
              </w:rPr>
              <w:t>The main entrance at Darley School is very obvious as there is only one door at the front of the building, which is part of the original school building and it is situated</w:t>
            </w:r>
            <w:r w:rsidR="0000312D">
              <w:rPr>
                <w:sz w:val="24"/>
                <w:szCs w:val="24"/>
              </w:rPr>
              <w:t xml:space="preserve"> next to the school </w:t>
            </w:r>
            <w:r>
              <w:rPr>
                <w:sz w:val="24"/>
                <w:szCs w:val="24"/>
              </w:rPr>
              <w:t>sign</w:t>
            </w:r>
            <w:r w:rsidR="0000312D">
              <w:rPr>
                <w:sz w:val="24"/>
                <w:szCs w:val="24"/>
              </w:rPr>
              <w:t xml:space="preserve"> with name</w:t>
            </w:r>
            <w:r>
              <w:rPr>
                <w:sz w:val="24"/>
                <w:szCs w:val="24"/>
              </w:rPr>
              <w:t xml:space="preserve">. </w:t>
            </w:r>
          </w:p>
        </w:tc>
      </w:tr>
      <w:tr w:rsidR="00E81A46" w14:paraId="6733EBEB" w14:textId="77777777" w:rsidTr="0000312D">
        <w:tc>
          <w:tcPr>
            <w:tcW w:w="993" w:type="dxa"/>
            <w:vAlign w:val="center"/>
          </w:tcPr>
          <w:p w14:paraId="4E547784" w14:textId="77777777" w:rsidR="00E81A46" w:rsidRDefault="00E81A46" w:rsidP="00D17BE1">
            <w:pPr>
              <w:pStyle w:val="ListParagraph"/>
              <w:ind w:left="0"/>
              <w:jc w:val="center"/>
              <w:rPr>
                <w:sz w:val="24"/>
                <w:szCs w:val="24"/>
              </w:rPr>
            </w:pPr>
            <w:r>
              <w:rPr>
                <w:sz w:val="24"/>
                <w:szCs w:val="24"/>
              </w:rPr>
              <w:t>3.2</w:t>
            </w:r>
          </w:p>
        </w:tc>
        <w:tc>
          <w:tcPr>
            <w:tcW w:w="3019" w:type="dxa"/>
            <w:vAlign w:val="center"/>
          </w:tcPr>
          <w:p w14:paraId="1979D839" w14:textId="77777777" w:rsidR="00E81A46" w:rsidRDefault="00E81A46" w:rsidP="00D17BE1">
            <w:pPr>
              <w:pStyle w:val="ListParagraph"/>
              <w:ind w:left="0"/>
              <w:jc w:val="center"/>
              <w:rPr>
                <w:sz w:val="24"/>
                <w:szCs w:val="24"/>
              </w:rPr>
            </w:pPr>
            <w:r>
              <w:rPr>
                <w:sz w:val="24"/>
                <w:szCs w:val="24"/>
              </w:rPr>
              <w:t>Are there any barriers to easy movement to the main entrance?</w:t>
            </w:r>
          </w:p>
        </w:tc>
        <w:tc>
          <w:tcPr>
            <w:tcW w:w="1503" w:type="dxa"/>
            <w:gridSpan w:val="2"/>
            <w:vAlign w:val="center"/>
          </w:tcPr>
          <w:p w14:paraId="7268D14E"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3A328BEE"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402F0732" w14:textId="7B21A5DD" w:rsidR="00E81A46" w:rsidRDefault="00E81A46" w:rsidP="0000312D">
            <w:pPr>
              <w:pStyle w:val="ListParagraph"/>
              <w:ind w:left="0"/>
              <w:rPr>
                <w:sz w:val="24"/>
                <w:szCs w:val="24"/>
              </w:rPr>
            </w:pPr>
            <w:r>
              <w:rPr>
                <w:sz w:val="24"/>
                <w:szCs w:val="24"/>
              </w:rPr>
              <w:t xml:space="preserve">While both schools have ramps to access the main entrance, barriers situated between the road and pavement create awkward angles to navigate round to access the ramps. These may require additional manoeuvring for wheelchair users. </w:t>
            </w:r>
          </w:p>
        </w:tc>
      </w:tr>
      <w:tr w:rsidR="00E81A46" w14:paraId="5A7F55B9" w14:textId="77777777" w:rsidTr="00D17BE1">
        <w:tc>
          <w:tcPr>
            <w:tcW w:w="993" w:type="dxa"/>
            <w:vAlign w:val="center"/>
          </w:tcPr>
          <w:p w14:paraId="4DEE7FA5" w14:textId="77777777" w:rsidR="00E81A46" w:rsidRDefault="00E81A46" w:rsidP="00D17BE1">
            <w:pPr>
              <w:pStyle w:val="ListParagraph"/>
              <w:ind w:left="0"/>
              <w:jc w:val="center"/>
              <w:rPr>
                <w:sz w:val="24"/>
                <w:szCs w:val="24"/>
              </w:rPr>
            </w:pPr>
            <w:r>
              <w:rPr>
                <w:sz w:val="24"/>
                <w:szCs w:val="24"/>
              </w:rPr>
              <w:lastRenderedPageBreak/>
              <w:t>3.3</w:t>
            </w:r>
          </w:p>
        </w:tc>
        <w:tc>
          <w:tcPr>
            <w:tcW w:w="3019" w:type="dxa"/>
            <w:vAlign w:val="center"/>
          </w:tcPr>
          <w:p w14:paraId="51A3BEA6" w14:textId="77777777" w:rsidR="00E81A46" w:rsidRDefault="00E81A46" w:rsidP="00D17BE1">
            <w:pPr>
              <w:pStyle w:val="ListParagraph"/>
              <w:ind w:left="0"/>
              <w:jc w:val="center"/>
              <w:rPr>
                <w:sz w:val="24"/>
                <w:szCs w:val="24"/>
              </w:rPr>
            </w:pPr>
            <w:r>
              <w:rPr>
                <w:sz w:val="24"/>
                <w:szCs w:val="24"/>
              </w:rPr>
              <w:t>Are surfaces on routes to the main entrance smooth and level?</w:t>
            </w:r>
          </w:p>
        </w:tc>
        <w:tc>
          <w:tcPr>
            <w:tcW w:w="1503" w:type="dxa"/>
            <w:gridSpan w:val="2"/>
            <w:vAlign w:val="center"/>
          </w:tcPr>
          <w:p w14:paraId="11D5BAC1"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4F6A266D" w14:textId="77777777" w:rsidR="00E81A46" w:rsidRDefault="00E81A46" w:rsidP="00D17BE1">
            <w:pPr>
              <w:pStyle w:val="ListParagraph"/>
              <w:ind w:left="0"/>
              <w:jc w:val="center"/>
              <w:rPr>
                <w:sz w:val="24"/>
                <w:szCs w:val="24"/>
              </w:rPr>
            </w:pPr>
            <w:r>
              <w:rPr>
                <w:sz w:val="24"/>
                <w:szCs w:val="24"/>
              </w:rPr>
              <w:t>No</w:t>
            </w:r>
          </w:p>
        </w:tc>
        <w:tc>
          <w:tcPr>
            <w:tcW w:w="7423" w:type="dxa"/>
            <w:gridSpan w:val="2"/>
            <w:vAlign w:val="center"/>
          </w:tcPr>
          <w:p w14:paraId="3650F2CC" w14:textId="77777777" w:rsidR="00E81A46" w:rsidRDefault="00E81A46" w:rsidP="00D17BE1">
            <w:pPr>
              <w:pStyle w:val="ListParagraph"/>
              <w:ind w:left="0"/>
              <w:jc w:val="both"/>
              <w:rPr>
                <w:sz w:val="24"/>
                <w:szCs w:val="24"/>
              </w:rPr>
            </w:pPr>
            <w:r>
              <w:rPr>
                <w:sz w:val="24"/>
                <w:szCs w:val="24"/>
              </w:rPr>
              <w:t>The ramp and area directly outside the main entrance at Darley School is concreted and is therefore smooth. The ramped path within Summerbridge School is made from paving stones and while mostly level, if a paving stone becomes loose, this can create some trip hazards or uneven surfaces.</w:t>
            </w:r>
          </w:p>
        </w:tc>
      </w:tr>
      <w:tr w:rsidR="00E81A46" w14:paraId="405F0667" w14:textId="77777777" w:rsidTr="00D17BE1">
        <w:tc>
          <w:tcPr>
            <w:tcW w:w="993" w:type="dxa"/>
            <w:vAlign w:val="center"/>
          </w:tcPr>
          <w:p w14:paraId="62087D56" w14:textId="77777777" w:rsidR="00E81A46" w:rsidRDefault="00E81A46" w:rsidP="00D17BE1">
            <w:pPr>
              <w:pStyle w:val="ListParagraph"/>
              <w:ind w:left="0"/>
              <w:jc w:val="center"/>
              <w:rPr>
                <w:sz w:val="24"/>
                <w:szCs w:val="24"/>
              </w:rPr>
            </w:pPr>
            <w:r>
              <w:rPr>
                <w:sz w:val="24"/>
                <w:szCs w:val="24"/>
              </w:rPr>
              <w:t>3.4</w:t>
            </w:r>
          </w:p>
        </w:tc>
        <w:tc>
          <w:tcPr>
            <w:tcW w:w="3019" w:type="dxa"/>
            <w:vAlign w:val="center"/>
          </w:tcPr>
          <w:p w14:paraId="7ABD31FE" w14:textId="77777777" w:rsidR="00E81A46" w:rsidRDefault="00E81A46" w:rsidP="00D17BE1">
            <w:pPr>
              <w:pStyle w:val="ListParagraph"/>
              <w:ind w:left="0"/>
              <w:jc w:val="center"/>
              <w:rPr>
                <w:sz w:val="24"/>
                <w:szCs w:val="24"/>
              </w:rPr>
            </w:pPr>
            <w:r>
              <w:rPr>
                <w:sz w:val="24"/>
                <w:szCs w:val="24"/>
              </w:rPr>
              <w:t>Are pedestrian routes between disabled parking and main entrance accessible?</w:t>
            </w:r>
          </w:p>
        </w:tc>
        <w:tc>
          <w:tcPr>
            <w:tcW w:w="1503" w:type="dxa"/>
            <w:gridSpan w:val="2"/>
            <w:vAlign w:val="center"/>
          </w:tcPr>
          <w:p w14:paraId="4733D0BD"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29DBB90E" w14:textId="77777777" w:rsidR="00E81A46" w:rsidRDefault="00E81A46" w:rsidP="00D17BE1">
            <w:pPr>
              <w:pStyle w:val="ListParagraph"/>
              <w:ind w:left="0"/>
              <w:jc w:val="center"/>
              <w:rPr>
                <w:sz w:val="24"/>
                <w:szCs w:val="24"/>
              </w:rPr>
            </w:pPr>
            <w:r>
              <w:rPr>
                <w:sz w:val="24"/>
                <w:szCs w:val="24"/>
              </w:rPr>
              <w:t>No</w:t>
            </w:r>
          </w:p>
        </w:tc>
        <w:tc>
          <w:tcPr>
            <w:tcW w:w="7423" w:type="dxa"/>
            <w:gridSpan w:val="2"/>
            <w:vAlign w:val="center"/>
          </w:tcPr>
          <w:p w14:paraId="6D57121E" w14:textId="1B05064E" w:rsidR="00E81A46" w:rsidRDefault="00E81A46" w:rsidP="0000312D">
            <w:pPr>
              <w:pStyle w:val="ListParagraph"/>
              <w:ind w:left="0"/>
              <w:jc w:val="both"/>
              <w:rPr>
                <w:sz w:val="24"/>
                <w:szCs w:val="24"/>
              </w:rPr>
            </w:pPr>
            <w:r>
              <w:rPr>
                <w:sz w:val="24"/>
                <w:szCs w:val="24"/>
              </w:rPr>
              <w:t>There are no disabled parking spaces at either school. There is a clear pedestrian route (via the pavement) from the car park to the main entrance at Darley School. There is no specific pedestrian route from parking areas to the main entrance at Summerbridge School</w:t>
            </w:r>
            <w:r w:rsidR="00F83B20">
              <w:rPr>
                <w:sz w:val="24"/>
                <w:szCs w:val="24"/>
              </w:rPr>
              <w:t xml:space="preserve"> other than the main pavement</w:t>
            </w:r>
            <w:r>
              <w:rPr>
                <w:sz w:val="24"/>
                <w:szCs w:val="24"/>
              </w:rPr>
              <w:t>.</w:t>
            </w:r>
          </w:p>
        </w:tc>
      </w:tr>
      <w:tr w:rsidR="00E81A46" w14:paraId="54ACE018" w14:textId="77777777" w:rsidTr="00D17BE1">
        <w:tc>
          <w:tcPr>
            <w:tcW w:w="14601" w:type="dxa"/>
            <w:gridSpan w:val="8"/>
            <w:shd w:val="clear" w:color="auto" w:fill="B8CCE4" w:themeFill="accent1" w:themeFillTint="66"/>
            <w:vAlign w:val="center"/>
          </w:tcPr>
          <w:p w14:paraId="188580DA" w14:textId="77777777" w:rsidR="00E81A46" w:rsidRDefault="00E81A46" w:rsidP="00B41C72">
            <w:pPr>
              <w:pStyle w:val="ListParagraph"/>
              <w:numPr>
                <w:ilvl w:val="0"/>
                <w:numId w:val="15"/>
              </w:numPr>
              <w:spacing w:after="160" w:line="259" w:lineRule="auto"/>
              <w:rPr>
                <w:sz w:val="24"/>
                <w:szCs w:val="24"/>
              </w:rPr>
            </w:pPr>
            <w:r>
              <w:rPr>
                <w:sz w:val="24"/>
                <w:szCs w:val="24"/>
              </w:rPr>
              <w:t>External ramps</w:t>
            </w:r>
          </w:p>
        </w:tc>
      </w:tr>
      <w:tr w:rsidR="00E81A46" w14:paraId="18FF5B0F" w14:textId="77777777" w:rsidTr="00D17BE1">
        <w:tc>
          <w:tcPr>
            <w:tcW w:w="993" w:type="dxa"/>
            <w:vAlign w:val="center"/>
          </w:tcPr>
          <w:p w14:paraId="071DDBB4" w14:textId="77777777" w:rsidR="00E81A46" w:rsidRDefault="00E81A46" w:rsidP="00D17BE1">
            <w:pPr>
              <w:pStyle w:val="ListParagraph"/>
              <w:ind w:left="0"/>
              <w:jc w:val="center"/>
              <w:rPr>
                <w:sz w:val="24"/>
                <w:szCs w:val="24"/>
              </w:rPr>
            </w:pPr>
            <w:r>
              <w:rPr>
                <w:sz w:val="24"/>
                <w:szCs w:val="24"/>
              </w:rPr>
              <w:t>4.1</w:t>
            </w:r>
          </w:p>
        </w:tc>
        <w:tc>
          <w:tcPr>
            <w:tcW w:w="3019" w:type="dxa"/>
            <w:vAlign w:val="center"/>
          </w:tcPr>
          <w:p w14:paraId="1F8239D8" w14:textId="77777777" w:rsidR="00E81A46" w:rsidRDefault="00E81A46" w:rsidP="00D17BE1">
            <w:pPr>
              <w:pStyle w:val="ListParagraph"/>
              <w:ind w:left="0"/>
              <w:jc w:val="center"/>
              <w:rPr>
                <w:sz w:val="24"/>
                <w:szCs w:val="24"/>
              </w:rPr>
            </w:pPr>
            <w:r>
              <w:rPr>
                <w:sz w:val="24"/>
                <w:szCs w:val="24"/>
              </w:rPr>
              <w:t>Are there external ramps at main entrance or any other entrance to school building?</w:t>
            </w:r>
          </w:p>
        </w:tc>
        <w:tc>
          <w:tcPr>
            <w:tcW w:w="1503" w:type="dxa"/>
            <w:gridSpan w:val="2"/>
            <w:vAlign w:val="center"/>
          </w:tcPr>
          <w:p w14:paraId="61F1E8CF"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187D4922"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196B6177" w14:textId="1EB0F732" w:rsidR="00E81A46" w:rsidRDefault="00E81A46" w:rsidP="00D17BE1">
            <w:pPr>
              <w:pStyle w:val="ListParagraph"/>
              <w:ind w:left="0"/>
              <w:jc w:val="both"/>
              <w:rPr>
                <w:sz w:val="24"/>
                <w:szCs w:val="24"/>
              </w:rPr>
            </w:pPr>
            <w:r>
              <w:rPr>
                <w:sz w:val="24"/>
                <w:szCs w:val="24"/>
              </w:rPr>
              <w:t>While there is ramped access from the pavement to the school building at Darley School, there are 5 steps up to the main entrance door. There is no external ramp at th</w:t>
            </w:r>
            <w:r w:rsidR="0000312D">
              <w:rPr>
                <w:sz w:val="24"/>
                <w:szCs w:val="24"/>
              </w:rPr>
              <w:t xml:space="preserve">e main entrance door. There is </w:t>
            </w:r>
            <w:r>
              <w:rPr>
                <w:sz w:val="24"/>
                <w:szCs w:val="24"/>
              </w:rPr>
              <w:t xml:space="preserve">level access from the car park to the school hall that </w:t>
            </w:r>
            <w:r w:rsidR="0000312D">
              <w:rPr>
                <w:sz w:val="24"/>
                <w:szCs w:val="24"/>
              </w:rPr>
              <w:t>does not require use of a step, though some wheelchair users</w:t>
            </w:r>
            <w:r w:rsidR="00173DFC">
              <w:rPr>
                <w:sz w:val="24"/>
                <w:szCs w:val="24"/>
              </w:rPr>
              <w:t xml:space="preserve"> or those with mobility difficulties</w:t>
            </w:r>
            <w:r w:rsidR="0000312D">
              <w:rPr>
                <w:sz w:val="24"/>
                <w:szCs w:val="24"/>
              </w:rPr>
              <w:t xml:space="preserve"> may need additional support to cross the lip of the doorway.</w:t>
            </w:r>
          </w:p>
          <w:p w14:paraId="4786C9FA" w14:textId="77777777" w:rsidR="00E81A46" w:rsidRDefault="00E81A46" w:rsidP="00D17BE1">
            <w:pPr>
              <w:pStyle w:val="ListParagraph"/>
              <w:ind w:left="0"/>
              <w:jc w:val="both"/>
              <w:rPr>
                <w:sz w:val="24"/>
                <w:szCs w:val="24"/>
              </w:rPr>
            </w:pPr>
            <w:r>
              <w:rPr>
                <w:sz w:val="24"/>
                <w:szCs w:val="24"/>
              </w:rPr>
              <w:t>At Summerbridge, there is a ramped pathway from the main gated entrance into</w:t>
            </w:r>
            <w:r w:rsidR="0000312D">
              <w:rPr>
                <w:sz w:val="24"/>
                <w:szCs w:val="24"/>
              </w:rPr>
              <w:t xml:space="preserve"> the school grounds, which </w:t>
            </w:r>
            <w:r>
              <w:rPr>
                <w:sz w:val="24"/>
                <w:szCs w:val="24"/>
              </w:rPr>
              <w:t xml:space="preserve">leads onto a paved path to the main entrance door. </w:t>
            </w:r>
          </w:p>
        </w:tc>
      </w:tr>
      <w:tr w:rsidR="00E81A46" w14:paraId="343A14BB" w14:textId="77777777" w:rsidTr="00D17BE1">
        <w:tc>
          <w:tcPr>
            <w:tcW w:w="993" w:type="dxa"/>
            <w:vAlign w:val="center"/>
          </w:tcPr>
          <w:p w14:paraId="1754FCC2" w14:textId="77777777" w:rsidR="00E81A46" w:rsidRDefault="00E81A46" w:rsidP="00D17BE1">
            <w:pPr>
              <w:pStyle w:val="ListParagraph"/>
              <w:ind w:left="0"/>
              <w:jc w:val="center"/>
              <w:rPr>
                <w:sz w:val="24"/>
                <w:szCs w:val="24"/>
              </w:rPr>
            </w:pPr>
            <w:r>
              <w:rPr>
                <w:sz w:val="24"/>
                <w:szCs w:val="24"/>
              </w:rPr>
              <w:t>4.2</w:t>
            </w:r>
          </w:p>
        </w:tc>
        <w:tc>
          <w:tcPr>
            <w:tcW w:w="3019" w:type="dxa"/>
            <w:vAlign w:val="center"/>
          </w:tcPr>
          <w:p w14:paraId="32715BB2" w14:textId="77777777" w:rsidR="00E81A46" w:rsidRDefault="00E81A46" w:rsidP="00D17BE1">
            <w:pPr>
              <w:pStyle w:val="ListParagraph"/>
              <w:ind w:left="0"/>
              <w:jc w:val="center"/>
              <w:rPr>
                <w:sz w:val="24"/>
                <w:szCs w:val="24"/>
              </w:rPr>
            </w:pPr>
            <w:r>
              <w:rPr>
                <w:sz w:val="24"/>
                <w:szCs w:val="24"/>
              </w:rPr>
              <w:t>Is there a continuous handrail on each ramp?</w:t>
            </w:r>
          </w:p>
        </w:tc>
        <w:tc>
          <w:tcPr>
            <w:tcW w:w="1503" w:type="dxa"/>
            <w:gridSpan w:val="2"/>
            <w:vAlign w:val="center"/>
          </w:tcPr>
          <w:p w14:paraId="41D77E80"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031CCF3E"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03472FBB" w14:textId="77777777" w:rsidR="00E81A46" w:rsidRDefault="00E81A46" w:rsidP="00D17BE1">
            <w:pPr>
              <w:pStyle w:val="ListParagraph"/>
              <w:ind w:left="0"/>
              <w:jc w:val="both"/>
              <w:rPr>
                <w:sz w:val="24"/>
                <w:szCs w:val="24"/>
              </w:rPr>
            </w:pPr>
            <w:r>
              <w:rPr>
                <w:sz w:val="24"/>
                <w:szCs w:val="24"/>
              </w:rPr>
              <w:t>There is a fence/handrail along the length of the ramp from the pavement to the school building at Darley School. There is no ramp to the main entrance door.</w:t>
            </w:r>
          </w:p>
          <w:p w14:paraId="5CFEC0DF" w14:textId="77777777" w:rsidR="00E81A46" w:rsidRDefault="00E81A46" w:rsidP="00D17BE1">
            <w:pPr>
              <w:pStyle w:val="ListParagraph"/>
              <w:ind w:left="0"/>
              <w:jc w:val="both"/>
              <w:rPr>
                <w:sz w:val="24"/>
                <w:szCs w:val="24"/>
              </w:rPr>
            </w:pPr>
            <w:r>
              <w:rPr>
                <w:sz w:val="24"/>
                <w:szCs w:val="24"/>
              </w:rPr>
              <w:t xml:space="preserve">There is a handrail along the ramp which leads into Summerbridge School grounds from Foundry Lane, </w:t>
            </w:r>
            <w:r w:rsidR="0000312D">
              <w:rPr>
                <w:sz w:val="24"/>
                <w:szCs w:val="24"/>
              </w:rPr>
              <w:t xml:space="preserve">though </w:t>
            </w:r>
            <w:r>
              <w:rPr>
                <w:sz w:val="24"/>
                <w:szCs w:val="24"/>
              </w:rPr>
              <w:t>it does not extend along the full length of the path which leads to the main entrance door.</w:t>
            </w:r>
          </w:p>
        </w:tc>
      </w:tr>
      <w:tr w:rsidR="00E81A46" w14:paraId="59080E43" w14:textId="77777777" w:rsidTr="00D17BE1">
        <w:tc>
          <w:tcPr>
            <w:tcW w:w="14601" w:type="dxa"/>
            <w:gridSpan w:val="8"/>
            <w:shd w:val="clear" w:color="auto" w:fill="B8CCE4" w:themeFill="accent1" w:themeFillTint="66"/>
            <w:vAlign w:val="center"/>
          </w:tcPr>
          <w:p w14:paraId="333A2772" w14:textId="77777777" w:rsidR="00E81A46" w:rsidRDefault="00E81A46" w:rsidP="00B41C72">
            <w:pPr>
              <w:pStyle w:val="ListParagraph"/>
              <w:numPr>
                <w:ilvl w:val="0"/>
                <w:numId w:val="15"/>
              </w:numPr>
              <w:spacing w:after="160" w:line="259" w:lineRule="auto"/>
              <w:rPr>
                <w:sz w:val="24"/>
                <w:szCs w:val="24"/>
              </w:rPr>
            </w:pPr>
            <w:r>
              <w:rPr>
                <w:sz w:val="24"/>
                <w:szCs w:val="24"/>
              </w:rPr>
              <w:t>External steps</w:t>
            </w:r>
          </w:p>
        </w:tc>
      </w:tr>
      <w:tr w:rsidR="00E81A46" w14:paraId="75BF5007" w14:textId="77777777" w:rsidTr="00D17BE1">
        <w:tc>
          <w:tcPr>
            <w:tcW w:w="993" w:type="dxa"/>
            <w:vAlign w:val="center"/>
          </w:tcPr>
          <w:p w14:paraId="251815FB" w14:textId="77777777" w:rsidR="00E81A46" w:rsidRDefault="00E81A46" w:rsidP="00D17BE1">
            <w:pPr>
              <w:pStyle w:val="ListParagraph"/>
              <w:ind w:left="0"/>
              <w:jc w:val="center"/>
              <w:rPr>
                <w:sz w:val="24"/>
                <w:szCs w:val="24"/>
              </w:rPr>
            </w:pPr>
            <w:r>
              <w:rPr>
                <w:sz w:val="24"/>
                <w:szCs w:val="24"/>
              </w:rPr>
              <w:t>5.1</w:t>
            </w:r>
          </w:p>
        </w:tc>
        <w:tc>
          <w:tcPr>
            <w:tcW w:w="3019" w:type="dxa"/>
            <w:vAlign w:val="center"/>
          </w:tcPr>
          <w:p w14:paraId="280FF868" w14:textId="77777777" w:rsidR="00E81A46" w:rsidRDefault="00E81A46" w:rsidP="00D17BE1">
            <w:pPr>
              <w:pStyle w:val="ListParagraph"/>
              <w:ind w:left="0"/>
              <w:jc w:val="center"/>
              <w:rPr>
                <w:sz w:val="24"/>
                <w:szCs w:val="24"/>
              </w:rPr>
            </w:pPr>
            <w:r>
              <w:rPr>
                <w:sz w:val="24"/>
                <w:szCs w:val="24"/>
              </w:rPr>
              <w:t>Do all steps have contrasting edging?</w:t>
            </w:r>
          </w:p>
        </w:tc>
        <w:tc>
          <w:tcPr>
            <w:tcW w:w="1503" w:type="dxa"/>
            <w:gridSpan w:val="2"/>
            <w:vAlign w:val="center"/>
          </w:tcPr>
          <w:p w14:paraId="07B9666E" w14:textId="77777777" w:rsidR="00E81A46" w:rsidRDefault="00E81A46" w:rsidP="00D17BE1">
            <w:pPr>
              <w:pStyle w:val="ListParagraph"/>
              <w:ind w:left="0"/>
              <w:jc w:val="center"/>
              <w:rPr>
                <w:sz w:val="24"/>
                <w:szCs w:val="24"/>
              </w:rPr>
            </w:pPr>
            <w:r w:rsidRPr="00E64F95">
              <w:rPr>
                <w:sz w:val="24"/>
                <w:szCs w:val="24"/>
              </w:rPr>
              <w:t>No</w:t>
            </w:r>
          </w:p>
        </w:tc>
        <w:tc>
          <w:tcPr>
            <w:tcW w:w="1663" w:type="dxa"/>
            <w:gridSpan w:val="2"/>
            <w:vAlign w:val="center"/>
          </w:tcPr>
          <w:p w14:paraId="6E9B49B9" w14:textId="39AC23B6" w:rsidR="00E81A46" w:rsidRDefault="002527D0" w:rsidP="00D17BE1">
            <w:pPr>
              <w:pStyle w:val="ListParagraph"/>
              <w:ind w:left="0"/>
              <w:jc w:val="center"/>
              <w:rPr>
                <w:sz w:val="24"/>
                <w:szCs w:val="24"/>
              </w:rPr>
            </w:pPr>
            <w:r>
              <w:rPr>
                <w:sz w:val="24"/>
                <w:szCs w:val="24"/>
              </w:rPr>
              <w:t>Yes</w:t>
            </w:r>
          </w:p>
        </w:tc>
        <w:tc>
          <w:tcPr>
            <w:tcW w:w="7423" w:type="dxa"/>
            <w:gridSpan w:val="2"/>
            <w:vAlign w:val="center"/>
          </w:tcPr>
          <w:p w14:paraId="47C1AE12" w14:textId="618CE159" w:rsidR="002527D0" w:rsidRDefault="00CE0E97" w:rsidP="002527D0">
            <w:pPr>
              <w:pStyle w:val="ListParagraph"/>
              <w:ind w:left="0"/>
              <w:jc w:val="both"/>
              <w:rPr>
                <w:sz w:val="24"/>
                <w:szCs w:val="24"/>
              </w:rPr>
            </w:pPr>
            <w:r>
              <w:rPr>
                <w:sz w:val="24"/>
                <w:szCs w:val="24"/>
              </w:rPr>
              <w:t>All e</w:t>
            </w:r>
            <w:r w:rsidR="00E81A46">
              <w:rPr>
                <w:sz w:val="24"/>
                <w:szCs w:val="24"/>
              </w:rPr>
              <w:t xml:space="preserve">xternal steps at Summerbridge </w:t>
            </w:r>
            <w:r w:rsidR="002527D0">
              <w:rPr>
                <w:sz w:val="24"/>
                <w:szCs w:val="24"/>
              </w:rPr>
              <w:t>have contrasting edging which is refreshed when it becomes faded.</w:t>
            </w:r>
          </w:p>
          <w:p w14:paraId="56682E26" w14:textId="3A303665" w:rsidR="002527D0" w:rsidRDefault="002527D0" w:rsidP="002527D0">
            <w:pPr>
              <w:pStyle w:val="ListParagraph"/>
              <w:ind w:left="0"/>
              <w:jc w:val="both"/>
              <w:rPr>
                <w:sz w:val="24"/>
                <w:szCs w:val="24"/>
              </w:rPr>
            </w:pPr>
            <w:r>
              <w:rPr>
                <w:sz w:val="24"/>
                <w:szCs w:val="24"/>
              </w:rPr>
              <w:lastRenderedPageBreak/>
              <w:t>Steps on the school playground at Darley have contrasting edging. Steps to the main entrance of the school do not have contrasting edging.</w:t>
            </w:r>
          </w:p>
        </w:tc>
      </w:tr>
      <w:tr w:rsidR="00E81A46" w14:paraId="04614DC2" w14:textId="77777777" w:rsidTr="00D17BE1">
        <w:tc>
          <w:tcPr>
            <w:tcW w:w="993" w:type="dxa"/>
            <w:vAlign w:val="center"/>
          </w:tcPr>
          <w:p w14:paraId="476E0FC8" w14:textId="77777777" w:rsidR="00E81A46" w:rsidRDefault="00E81A46" w:rsidP="00D17BE1">
            <w:pPr>
              <w:pStyle w:val="ListParagraph"/>
              <w:ind w:left="0"/>
              <w:jc w:val="center"/>
              <w:rPr>
                <w:sz w:val="24"/>
                <w:szCs w:val="24"/>
              </w:rPr>
            </w:pPr>
            <w:r>
              <w:rPr>
                <w:sz w:val="24"/>
                <w:szCs w:val="24"/>
              </w:rPr>
              <w:lastRenderedPageBreak/>
              <w:t>5.2</w:t>
            </w:r>
          </w:p>
        </w:tc>
        <w:tc>
          <w:tcPr>
            <w:tcW w:w="3019" w:type="dxa"/>
            <w:vAlign w:val="center"/>
          </w:tcPr>
          <w:p w14:paraId="64605394" w14:textId="77777777" w:rsidR="00E81A46" w:rsidRDefault="00E81A46" w:rsidP="00D17BE1">
            <w:pPr>
              <w:pStyle w:val="ListParagraph"/>
              <w:ind w:left="0"/>
              <w:jc w:val="center"/>
              <w:rPr>
                <w:sz w:val="24"/>
                <w:szCs w:val="24"/>
              </w:rPr>
            </w:pPr>
            <w:r>
              <w:rPr>
                <w:sz w:val="24"/>
                <w:szCs w:val="24"/>
              </w:rPr>
              <w:t>Is there a continuous handrail on each stair flight?</w:t>
            </w:r>
          </w:p>
        </w:tc>
        <w:tc>
          <w:tcPr>
            <w:tcW w:w="1503" w:type="dxa"/>
            <w:gridSpan w:val="2"/>
            <w:vAlign w:val="center"/>
          </w:tcPr>
          <w:p w14:paraId="5E73527E"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0930A409"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2A11B534" w14:textId="77777777" w:rsidR="00E81A46" w:rsidRDefault="00E81A46" w:rsidP="00D17BE1">
            <w:pPr>
              <w:pStyle w:val="ListParagraph"/>
              <w:ind w:left="0"/>
              <w:jc w:val="both"/>
              <w:rPr>
                <w:sz w:val="24"/>
                <w:szCs w:val="24"/>
              </w:rPr>
            </w:pPr>
            <w:r>
              <w:rPr>
                <w:sz w:val="24"/>
                <w:szCs w:val="24"/>
              </w:rPr>
              <w:t>There is a continuous handrail on each stair flight outside the main entrance to both schools.</w:t>
            </w:r>
          </w:p>
        </w:tc>
      </w:tr>
      <w:tr w:rsidR="00E81A46" w14:paraId="63E91EAF" w14:textId="77777777" w:rsidTr="00D17BE1">
        <w:tc>
          <w:tcPr>
            <w:tcW w:w="14601" w:type="dxa"/>
            <w:gridSpan w:val="8"/>
            <w:shd w:val="clear" w:color="auto" w:fill="B8CCE4" w:themeFill="accent1" w:themeFillTint="66"/>
            <w:vAlign w:val="center"/>
          </w:tcPr>
          <w:p w14:paraId="23F0B1FE" w14:textId="77777777" w:rsidR="00E81A46" w:rsidRDefault="00E81A46" w:rsidP="00B41C72">
            <w:pPr>
              <w:pStyle w:val="ListParagraph"/>
              <w:numPr>
                <w:ilvl w:val="0"/>
                <w:numId w:val="15"/>
              </w:numPr>
              <w:spacing w:after="160" w:line="259" w:lineRule="auto"/>
              <w:rPr>
                <w:sz w:val="24"/>
                <w:szCs w:val="24"/>
              </w:rPr>
            </w:pPr>
            <w:r>
              <w:rPr>
                <w:sz w:val="24"/>
                <w:szCs w:val="24"/>
              </w:rPr>
              <w:t>Entrance doors</w:t>
            </w:r>
          </w:p>
        </w:tc>
      </w:tr>
      <w:tr w:rsidR="00E81A46" w14:paraId="541A90FF" w14:textId="77777777" w:rsidTr="00D17BE1">
        <w:tc>
          <w:tcPr>
            <w:tcW w:w="993" w:type="dxa"/>
            <w:vAlign w:val="center"/>
          </w:tcPr>
          <w:p w14:paraId="014B0F5F" w14:textId="77777777" w:rsidR="00E81A46" w:rsidRDefault="00E81A46" w:rsidP="00D17BE1">
            <w:pPr>
              <w:pStyle w:val="ListParagraph"/>
              <w:ind w:left="0"/>
              <w:jc w:val="center"/>
              <w:rPr>
                <w:sz w:val="24"/>
                <w:szCs w:val="24"/>
              </w:rPr>
            </w:pPr>
            <w:r>
              <w:rPr>
                <w:sz w:val="24"/>
                <w:szCs w:val="24"/>
              </w:rPr>
              <w:t>6.1</w:t>
            </w:r>
          </w:p>
        </w:tc>
        <w:tc>
          <w:tcPr>
            <w:tcW w:w="3019" w:type="dxa"/>
            <w:vAlign w:val="center"/>
          </w:tcPr>
          <w:p w14:paraId="3799634A" w14:textId="77777777" w:rsidR="00E81A46" w:rsidRDefault="00E81A46" w:rsidP="00D17BE1">
            <w:pPr>
              <w:pStyle w:val="ListParagraph"/>
              <w:ind w:left="0"/>
              <w:jc w:val="center"/>
              <w:rPr>
                <w:sz w:val="24"/>
                <w:szCs w:val="24"/>
              </w:rPr>
            </w:pPr>
            <w:r>
              <w:rPr>
                <w:sz w:val="24"/>
                <w:szCs w:val="24"/>
              </w:rPr>
              <w:t>Is the main entrance door wide enough for a wheelchair to pass through?</w:t>
            </w:r>
          </w:p>
        </w:tc>
        <w:tc>
          <w:tcPr>
            <w:tcW w:w="1503" w:type="dxa"/>
            <w:gridSpan w:val="2"/>
            <w:vAlign w:val="center"/>
          </w:tcPr>
          <w:p w14:paraId="1282D512"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4034C18C"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42F1DF91" w14:textId="3079BEB1" w:rsidR="00E81A46" w:rsidRDefault="00E81A46" w:rsidP="00D17BE1">
            <w:pPr>
              <w:pStyle w:val="ListParagraph"/>
              <w:ind w:left="0"/>
              <w:jc w:val="both"/>
              <w:rPr>
                <w:sz w:val="24"/>
                <w:szCs w:val="24"/>
              </w:rPr>
            </w:pPr>
            <w:r>
              <w:rPr>
                <w:sz w:val="24"/>
                <w:szCs w:val="24"/>
              </w:rPr>
              <w:t>Both schools have main entrances which are wide enough for a wheelchair to pass through, however the main entrance at Darley is not accessible to wheelchair users</w:t>
            </w:r>
            <w:r w:rsidR="004E0E17">
              <w:rPr>
                <w:sz w:val="24"/>
                <w:szCs w:val="24"/>
              </w:rPr>
              <w:t xml:space="preserve"> and may be challenging to those with mobility difficulties</w:t>
            </w:r>
            <w:r>
              <w:rPr>
                <w:sz w:val="24"/>
                <w:szCs w:val="24"/>
              </w:rPr>
              <w:t xml:space="preserve"> due to steps leading up to it. The accessible entrance into the school hall at Darley is wide enough for a wheelchair to pass through. </w:t>
            </w:r>
            <w:r w:rsidRPr="00E64F95">
              <w:rPr>
                <w:sz w:val="24"/>
                <w:szCs w:val="24"/>
              </w:rPr>
              <w:t>However, electric wheelchair users</w:t>
            </w:r>
            <w:r w:rsidR="004E0E17">
              <w:rPr>
                <w:sz w:val="24"/>
                <w:szCs w:val="24"/>
              </w:rPr>
              <w:t xml:space="preserve"> or those with mobility difficulties</w:t>
            </w:r>
            <w:r w:rsidRPr="00E64F95">
              <w:rPr>
                <w:sz w:val="24"/>
                <w:szCs w:val="24"/>
              </w:rPr>
              <w:t xml:space="preserve"> </w:t>
            </w:r>
            <w:r w:rsidR="004E0E17">
              <w:rPr>
                <w:sz w:val="24"/>
                <w:szCs w:val="24"/>
              </w:rPr>
              <w:t>may</w:t>
            </w:r>
            <w:r w:rsidRPr="00E64F95">
              <w:rPr>
                <w:sz w:val="24"/>
                <w:szCs w:val="24"/>
              </w:rPr>
              <w:t xml:space="preserve"> need assistance to get over the lip of the door.</w:t>
            </w:r>
          </w:p>
        </w:tc>
      </w:tr>
      <w:tr w:rsidR="00E81A46" w14:paraId="110DC6B4" w14:textId="77777777" w:rsidTr="00D17BE1">
        <w:tc>
          <w:tcPr>
            <w:tcW w:w="993" w:type="dxa"/>
            <w:vAlign w:val="center"/>
          </w:tcPr>
          <w:p w14:paraId="1A395FE1" w14:textId="77777777" w:rsidR="00E81A46" w:rsidRDefault="00E81A46" w:rsidP="00D17BE1">
            <w:pPr>
              <w:pStyle w:val="ListParagraph"/>
              <w:ind w:left="0"/>
              <w:jc w:val="center"/>
              <w:rPr>
                <w:sz w:val="24"/>
                <w:szCs w:val="24"/>
              </w:rPr>
            </w:pPr>
            <w:r>
              <w:rPr>
                <w:sz w:val="24"/>
                <w:szCs w:val="24"/>
              </w:rPr>
              <w:t>6.2</w:t>
            </w:r>
          </w:p>
        </w:tc>
        <w:tc>
          <w:tcPr>
            <w:tcW w:w="3019" w:type="dxa"/>
            <w:vAlign w:val="center"/>
          </w:tcPr>
          <w:p w14:paraId="261FFB07" w14:textId="77777777" w:rsidR="00E81A46" w:rsidRDefault="00E81A46" w:rsidP="00D17BE1">
            <w:pPr>
              <w:pStyle w:val="ListParagraph"/>
              <w:ind w:left="0"/>
              <w:jc w:val="center"/>
              <w:rPr>
                <w:sz w:val="24"/>
                <w:szCs w:val="24"/>
              </w:rPr>
            </w:pPr>
            <w:r>
              <w:rPr>
                <w:sz w:val="24"/>
                <w:szCs w:val="24"/>
              </w:rPr>
              <w:t>Is there an automatic opening system for the main entrance door?</w:t>
            </w:r>
          </w:p>
        </w:tc>
        <w:tc>
          <w:tcPr>
            <w:tcW w:w="1503" w:type="dxa"/>
            <w:gridSpan w:val="2"/>
            <w:vAlign w:val="center"/>
          </w:tcPr>
          <w:p w14:paraId="33EE0F8A"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4ED6EC5C" w14:textId="77777777" w:rsidR="00E81A46" w:rsidRDefault="00E81A46" w:rsidP="00D17BE1">
            <w:pPr>
              <w:pStyle w:val="ListParagraph"/>
              <w:ind w:left="0"/>
              <w:jc w:val="center"/>
              <w:rPr>
                <w:sz w:val="24"/>
                <w:szCs w:val="24"/>
              </w:rPr>
            </w:pPr>
            <w:r>
              <w:rPr>
                <w:sz w:val="24"/>
                <w:szCs w:val="24"/>
              </w:rPr>
              <w:t>No</w:t>
            </w:r>
          </w:p>
        </w:tc>
        <w:tc>
          <w:tcPr>
            <w:tcW w:w="7423" w:type="dxa"/>
            <w:gridSpan w:val="2"/>
            <w:vAlign w:val="center"/>
          </w:tcPr>
          <w:p w14:paraId="26366D59" w14:textId="77777777" w:rsidR="00E81A46" w:rsidRDefault="00E81A46" w:rsidP="00D17BE1">
            <w:pPr>
              <w:pStyle w:val="ListParagraph"/>
              <w:ind w:left="0"/>
              <w:jc w:val="both"/>
              <w:rPr>
                <w:sz w:val="24"/>
                <w:szCs w:val="24"/>
              </w:rPr>
            </w:pPr>
            <w:r>
              <w:rPr>
                <w:sz w:val="24"/>
                <w:szCs w:val="24"/>
              </w:rPr>
              <w:t>Both schools have main entrance doors which must be operated manually to open.</w:t>
            </w:r>
          </w:p>
        </w:tc>
      </w:tr>
      <w:tr w:rsidR="00E81A46" w14:paraId="3FCEA872" w14:textId="77777777" w:rsidTr="00D17BE1">
        <w:tc>
          <w:tcPr>
            <w:tcW w:w="993" w:type="dxa"/>
            <w:vAlign w:val="center"/>
          </w:tcPr>
          <w:p w14:paraId="588C92EC" w14:textId="77777777" w:rsidR="00E81A46" w:rsidRDefault="00E81A46" w:rsidP="00D17BE1">
            <w:pPr>
              <w:pStyle w:val="ListParagraph"/>
              <w:ind w:left="0"/>
              <w:jc w:val="center"/>
              <w:rPr>
                <w:sz w:val="24"/>
                <w:szCs w:val="24"/>
              </w:rPr>
            </w:pPr>
            <w:r>
              <w:rPr>
                <w:sz w:val="24"/>
                <w:szCs w:val="24"/>
              </w:rPr>
              <w:t>6.3</w:t>
            </w:r>
          </w:p>
        </w:tc>
        <w:tc>
          <w:tcPr>
            <w:tcW w:w="3019" w:type="dxa"/>
            <w:vAlign w:val="center"/>
          </w:tcPr>
          <w:p w14:paraId="23ED5608" w14:textId="77777777" w:rsidR="00E81A46" w:rsidRDefault="00E81A46" w:rsidP="00D17BE1">
            <w:pPr>
              <w:pStyle w:val="ListParagraph"/>
              <w:ind w:left="0"/>
              <w:jc w:val="center"/>
              <w:rPr>
                <w:sz w:val="24"/>
                <w:szCs w:val="24"/>
              </w:rPr>
            </w:pPr>
            <w:r>
              <w:rPr>
                <w:sz w:val="24"/>
                <w:szCs w:val="24"/>
              </w:rPr>
              <w:t>Is the door handle (lever, push plate or pull handle) easy to grasp with one hand?</w:t>
            </w:r>
          </w:p>
        </w:tc>
        <w:tc>
          <w:tcPr>
            <w:tcW w:w="1503" w:type="dxa"/>
            <w:gridSpan w:val="2"/>
            <w:vAlign w:val="center"/>
          </w:tcPr>
          <w:p w14:paraId="630A32C4"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194A7C72"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5994E2D3" w14:textId="77777777" w:rsidR="00E81A46" w:rsidRDefault="00E81A46" w:rsidP="00D17BE1">
            <w:pPr>
              <w:pStyle w:val="ListParagraph"/>
              <w:ind w:left="0"/>
              <w:jc w:val="both"/>
              <w:rPr>
                <w:sz w:val="24"/>
                <w:szCs w:val="24"/>
              </w:rPr>
            </w:pPr>
            <w:r>
              <w:rPr>
                <w:sz w:val="24"/>
                <w:szCs w:val="24"/>
              </w:rPr>
              <w:t>The door handle at Darley school is a pull handle which can be grasped with one hand, though only if standing on the set of steps leading up to it. The door handle at Summerbridge School is a lever which can be grasped with one hand.</w:t>
            </w:r>
          </w:p>
        </w:tc>
      </w:tr>
      <w:tr w:rsidR="00E81A46" w14:paraId="69C5C9C4" w14:textId="77777777" w:rsidTr="00D17BE1">
        <w:tc>
          <w:tcPr>
            <w:tcW w:w="14601" w:type="dxa"/>
            <w:gridSpan w:val="8"/>
            <w:shd w:val="clear" w:color="auto" w:fill="B8CCE4" w:themeFill="accent1" w:themeFillTint="66"/>
            <w:vAlign w:val="center"/>
          </w:tcPr>
          <w:p w14:paraId="7620F78D" w14:textId="77777777" w:rsidR="00E81A46" w:rsidRDefault="00E81A46" w:rsidP="00B41C72">
            <w:pPr>
              <w:pStyle w:val="ListParagraph"/>
              <w:numPr>
                <w:ilvl w:val="0"/>
                <w:numId w:val="15"/>
              </w:numPr>
              <w:spacing w:after="160" w:line="259" w:lineRule="auto"/>
              <w:rPr>
                <w:sz w:val="24"/>
                <w:szCs w:val="24"/>
              </w:rPr>
            </w:pPr>
            <w:r>
              <w:rPr>
                <w:sz w:val="24"/>
                <w:szCs w:val="24"/>
              </w:rPr>
              <w:t>Reception Areas</w:t>
            </w:r>
          </w:p>
        </w:tc>
      </w:tr>
      <w:tr w:rsidR="00E81A46" w14:paraId="7D7CBE3D" w14:textId="77777777" w:rsidTr="00D17BE1">
        <w:tc>
          <w:tcPr>
            <w:tcW w:w="993" w:type="dxa"/>
            <w:vAlign w:val="center"/>
          </w:tcPr>
          <w:p w14:paraId="63DA539F" w14:textId="77777777" w:rsidR="00E81A46" w:rsidRDefault="00E81A46" w:rsidP="00D17BE1">
            <w:pPr>
              <w:pStyle w:val="ListParagraph"/>
              <w:ind w:left="0"/>
              <w:jc w:val="center"/>
              <w:rPr>
                <w:sz w:val="24"/>
                <w:szCs w:val="24"/>
              </w:rPr>
            </w:pPr>
            <w:r>
              <w:rPr>
                <w:sz w:val="24"/>
                <w:szCs w:val="24"/>
              </w:rPr>
              <w:t>7.1</w:t>
            </w:r>
          </w:p>
        </w:tc>
        <w:tc>
          <w:tcPr>
            <w:tcW w:w="3019" w:type="dxa"/>
            <w:vAlign w:val="center"/>
          </w:tcPr>
          <w:p w14:paraId="49C6D86C" w14:textId="77777777" w:rsidR="00E81A46" w:rsidRDefault="00E81A46" w:rsidP="00D17BE1">
            <w:pPr>
              <w:pStyle w:val="ListParagraph"/>
              <w:ind w:left="0"/>
              <w:jc w:val="center"/>
              <w:rPr>
                <w:sz w:val="24"/>
                <w:szCs w:val="24"/>
              </w:rPr>
            </w:pPr>
            <w:r>
              <w:rPr>
                <w:sz w:val="24"/>
                <w:szCs w:val="24"/>
              </w:rPr>
              <w:t>Is there space for a wheelchair user to wait in reception area?</w:t>
            </w:r>
          </w:p>
        </w:tc>
        <w:tc>
          <w:tcPr>
            <w:tcW w:w="1503" w:type="dxa"/>
            <w:gridSpan w:val="2"/>
            <w:vAlign w:val="center"/>
          </w:tcPr>
          <w:p w14:paraId="6C698305"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26D44437"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3849ACF3" w14:textId="77777777" w:rsidR="00E81A46" w:rsidRDefault="00E81A46" w:rsidP="00D17BE1">
            <w:pPr>
              <w:pStyle w:val="ListParagraph"/>
              <w:ind w:left="0"/>
              <w:jc w:val="both"/>
              <w:rPr>
                <w:sz w:val="24"/>
                <w:szCs w:val="24"/>
              </w:rPr>
            </w:pPr>
            <w:r>
              <w:rPr>
                <w:sz w:val="24"/>
                <w:szCs w:val="24"/>
              </w:rPr>
              <w:t>Both schools have sufficient space in the corridor by the Reception area for a wheelchair user to wait, however both spaces are part of the main thoroughfare through the school building and, as</w:t>
            </w:r>
            <w:r w:rsidR="00D17BE1">
              <w:rPr>
                <w:sz w:val="24"/>
                <w:szCs w:val="24"/>
              </w:rPr>
              <w:t xml:space="preserve"> such, may be busy or congested at certain times of day (e.g. transition times).</w:t>
            </w:r>
          </w:p>
        </w:tc>
      </w:tr>
      <w:tr w:rsidR="00E81A46" w14:paraId="024A3ED6" w14:textId="77777777" w:rsidTr="00D17BE1">
        <w:tc>
          <w:tcPr>
            <w:tcW w:w="993" w:type="dxa"/>
            <w:vAlign w:val="center"/>
          </w:tcPr>
          <w:p w14:paraId="359B33CE" w14:textId="77777777" w:rsidR="00E81A46" w:rsidRDefault="00E81A46" w:rsidP="00D17BE1">
            <w:pPr>
              <w:pStyle w:val="ListParagraph"/>
              <w:ind w:left="0"/>
              <w:jc w:val="center"/>
              <w:rPr>
                <w:sz w:val="24"/>
                <w:szCs w:val="24"/>
              </w:rPr>
            </w:pPr>
            <w:r>
              <w:rPr>
                <w:sz w:val="24"/>
                <w:szCs w:val="24"/>
              </w:rPr>
              <w:t>7.2</w:t>
            </w:r>
          </w:p>
        </w:tc>
        <w:tc>
          <w:tcPr>
            <w:tcW w:w="3019" w:type="dxa"/>
            <w:vAlign w:val="center"/>
          </w:tcPr>
          <w:p w14:paraId="1E1F333D" w14:textId="16C91042" w:rsidR="00E81A46" w:rsidRDefault="00E81A46" w:rsidP="00D17BE1">
            <w:pPr>
              <w:pStyle w:val="ListParagraph"/>
              <w:ind w:left="0"/>
              <w:jc w:val="center"/>
              <w:rPr>
                <w:sz w:val="24"/>
                <w:szCs w:val="24"/>
              </w:rPr>
            </w:pPr>
            <w:r>
              <w:rPr>
                <w:sz w:val="24"/>
                <w:szCs w:val="24"/>
              </w:rPr>
              <w:t>Is the reception area well</w:t>
            </w:r>
            <w:r w:rsidR="009244A4">
              <w:rPr>
                <w:sz w:val="24"/>
                <w:szCs w:val="24"/>
              </w:rPr>
              <w:t>-</w:t>
            </w:r>
            <w:r>
              <w:rPr>
                <w:sz w:val="24"/>
                <w:szCs w:val="24"/>
              </w:rPr>
              <w:t>lit and free from heavy shadows?</w:t>
            </w:r>
          </w:p>
        </w:tc>
        <w:tc>
          <w:tcPr>
            <w:tcW w:w="1503" w:type="dxa"/>
            <w:gridSpan w:val="2"/>
            <w:vAlign w:val="center"/>
          </w:tcPr>
          <w:p w14:paraId="2DFD76FD"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6FCA9ADA"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4AA3A052" w14:textId="77777777" w:rsidR="00E81A46" w:rsidRDefault="00E81A46" w:rsidP="00D17BE1">
            <w:pPr>
              <w:pStyle w:val="ListParagraph"/>
              <w:ind w:left="0"/>
              <w:jc w:val="both"/>
              <w:rPr>
                <w:sz w:val="24"/>
                <w:szCs w:val="24"/>
              </w:rPr>
            </w:pPr>
            <w:r>
              <w:rPr>
                <w:sz w:val="24"/>
                <w:szCs w:val="24"/>
              </w:rPr>
              <w:t xml:space="preserve">Both schools have Reception areas which are well lit. </w:t>
            </w:r>
          </w:p>
        </w:tc>
      </w:tr>
      <w:tr w:rsidR="004E0E17" w14:paraId="0A173806" w14:textId="77777777" w:rsidTr="00D17BE1">
        <w:tc>
          <w:tcPr>
            <w:tcW w:w="993" w:type="dxa"/>
            <w:vAlign w:val="center"/>
          </w:tcPr>
          <w:p w14:paraId="2093035B" w14:textId="27892457" w:rsidR="004E0E17" w:rsidRDefault="004E0E17" w:rsidP="00D17BE1">
            <w:pPr>
              <w:pStyle w:val="ListParagraph"/>
              <w:ind w:left="0"/>
              <w:jc w:val="center"/>
              <w:rPr>
                <w:sz w:val="24"/>
                <w:szCs w:val="24"/>
              </w:rPr>
            </w:pPr>
            <w:r>
              <w:rPr>
                <w:sz w:val="24"/>
                <w:szCs w:val="24"/>
              </w:rPr>
              <w:lastRenderedPageBreak/>
              <w:t>7.3</w:t>
            </w:r>
          </w:p>
        </w:tc>
        <w:tc>
          <w:tcPr>
            <w:tcW w:w="3019" w:type="dxa"/>
            <w:vAlign w:val="center"/>
          </w:tcPr>
          <w:p w14:paraId="42F46DD6" w14:textId="3178ECC9" w:rsidR="004E0E17" w:rsidRDefault="004E0E17" w:rsidP="00D17BE1">
            <w:pPr>
              <w:pStyle w:val="ListParagraph"/>
              <w:ind w:left="0"/>
              <w:jc w:val="center"/>
              <w:rPr>
                <w:sz w:val="24"/>
                <w:szCs w:val="24"/>
              </w:rPr>
            </w:pPr>
            <w:r>
              <w:rPr>
                <w:sz w:val="24"/>
                <w:szCs w:val="24"/>
              </w:rPr>
              <w:t>Is there adequate seating in Reception area for visitors to wait if necessary?</w:t>
            </w:r>
          </w:p>
        </w:tc>
        <w:tc>
          <w:tcPr>
            <w:tcW w:w="1503" w:type="dxa"/>
            <w:gridSpan w:val="2"/>
            <w:vAlign w:val="center"/>
          </w:tcPr>
          <w:p w14:paraId="362671ED" w14:textId="09B0B129" w:rsidR="004E0E17" w:rsidRDefault="004E0E17" w:rsidP="00D17BE1">
            <w:pPr>
              <w:pStyle w:val="ListParagraph"/>
              <w:ind w:left="0"/>
              <w:jc w:val="center"/>
              <w:rPr>
                <w:sz w:val="24"/>
                <w:szCs w:val="24"/>
              </w:rPr>
            </w:pPr>
            <w:r>
              <w:rPr>
                <w:sz w:val="24"/>
                <w:szCs w:val="24"/>
              </w:rPr>
              <w:t>No</w:t>
            </w:r>
          </w:p>
        </w:tc>
        <w:tc>
          <w:tcPr>
            <w:tcW w:w="1663" w:type="dxa"/>
            <w:gridSpan w:val="2"/>
            <w:vAlign w:val="center"/>
          </w:tcPr>
          <w:p w14:paraId="7BED5A00" w14:textId="5D767C23" w:rsidR="004E0E17" w:rsidRDefault="004E0E17" w:rsidP="00D17BE1">
            <w:pPr>
              <w:pStyle w:val="ListParagraph"/>
              <w:ind w:left="0"/>
              <w:jc w:val="center"/>
              <w:rPr>
                <w:sz w:val="24"/>
                <w:szCs w:val="24"/>
              </w:rPr>
            </w:pPr>
            <w:r>
              <w:rPr>
                <w:sz w:val="24"/>
                <w:szCs w:val="24"/>
              </w:rPr>
              <w:t>No</w:t>
            </w:r>
          </w:p>
        </w:tc>
        <w:tc>
          <w:tcPr>
            <w:tcW w:w="7423" w:type="dxa"/>
            <w:gridSpan w:val="2"/>
            <w:vAlign w:val="center"/>
          </w:tcPr>
          <w:p w14:paraId="5BA2A816" w14:textId="3EDE5D00" w:rsidR="004E0E17" w:rsidRDefault="004E0E17" w:rsidP="00D17BE1">
            <w:pPr>
              <w:pStyle w:val="ListParagraph"/>
              <w:ind w:left="0"/>
              <w:jc w:val="both"/>
              <w:rPr>
                <w:sz w:val="24"/>
                <w:szCs w:val="24"/>
              </w:rPr>
            </w:pPr>
            <w:r>
              <w:rPr>
                <w:sz w:val="24"/>
                <w:szCs w:val="24"/>
              </w:rPr>
              <w:t xml:space="preserve">There is no seating in Reception areas of either school as these are main corridors through the school and must be kept clear and obstruction free. However, chairs can easily be made available from staff rooms at each school for those who require rest while waiting. </w:t>
            </w:r>
          </w:p>
        </w:tc>
      </w:tr>
      <w:tr w:rsidR="00E81A46" w14:paraId="7E960A48" w14:textId="77777777" w:rsidTr="00D17BE1">
        <w:tc>
          <w:tcPr>
            <w:tcW w:w="14601" w:type="dxa"/>
            <w:gridSpan w:val="8"/>
            <w:shd w:val="clear" w:color="auto" w:fill="B8CCE4" w:themeFill="accent1" w:themeFillTint="66"/>
            <w:vAlign w:val="center"/>
          </w:tcPr>
          <w:p w14:paraId="7559516F" w14:textId="77777777" w:rsidR="00E81A46" w:rsidRDefault="00E81A46" w:rsidP="00B41C72">
            <w:pPr>
              <w:pStyle w:val="ListParagraph"/>
              <w:numPr>
                <w:ilvl w:val="0"/>
                <w:numId w:val="15"/>
              </w:numPr>
              <w:spacing w:after="160" w:line="259" w:lineRule="auto"/>
              <w:rPr>
                <w:sz w:val="24"/>
                <w:szCs w:val="24"/>
              </w:rPr>
            </w:pPr>
            <w:r>
              <w:rPr>
                <w:sz w:val="24"/>
                <w:szCs w:val="24"/>
              </w:rPr>
              <w:t>Reception Desk</w:t>
            </w:r>
          </w:p>
        </w:tc>
      </w:tr>
      <w:tr w:rsidR="00E81A46" w14:paraId="7A5EB675" w14:textId="77777777" w:rsidTr="00D17BE1">
        <w:tc>
          <w:tcPr>
            <w:tcW w:w="993" w:type="dxa"/>
            <w:vAlign w:val="center"/>
          </w:tcPr>
          <w:p w14:paraId="5D155FC5" w14:textId="77777777" w:rsidR="00E81A46" w:rsidRDefault="00E81A46" w:rsidP="00D17BE1">
            <w:pPr>
              <w:pStyle w:val="ListParagraph"/>
              <w:ind w:left="0"/>
              <w:jc w:val="center"/>
              <w:rPr>
                <w:sz w:val="24"/>
                <w:szCs w:val="24"/>
              </w:rPr>
            </w:pPr>
            <w:r>
              <w:rPr>
                <w:sz w:val="24"/>
                <w:szCs w:val="24"/>
              </w:rPr>
              <w:t>8.1</w:t>
            </w:r>
          </w:p>
        </w:tc>
        <w:tc>
          <w:tcPr>
            <w:tcW w:w="3019" w:type="dxa"/>
            <w:vAlign w:val="center"/>
          </w:tcPr>
          <w:p w14:paraId="1807ECE6" w14:textId="77777777" w:rsidR="00E81A46" w:rsidRDefault="00E81A46" w:rsidP="00D17BE1">
            <w:pPr>
              <w:pStyle w:val="ListParagraph"/>
              <w:ind w:left="0"/>
              <w:jc w:val="center"/>
              <w:rPr>
                <w:sz w:val="24"/>
                <w:szCs w:val="24"/>
              </w:rPr>
            </w:pPr>
            <w:r>
              <w:rPr>
                <w:sz w:val="24"/>
                <w:szCs w:val="24"/>
              </w:rPr>
              <w:t>Is the counter top of the Reception desk accessible to wheelchair users?</w:t>
            </w:r>
          </w:p>
        </w:tc>
        <w:tc>
          <w:tcPr>
            <w:tcW w:w="1503" w:type="dxa"/>
            <w:gridSpan w:val="2"/>
            <w:vAlign w:val="center"/>
          </w:tcPr>
          <w:p w14:paraId="0317EF5A" w14:textId="06F3B507" w:rsidR="00E81A46" w:rsidRDefault="004738DE" w:rsidP="00D17BE1">
            <w:pPr>
              <w:pStyle w:val="ListParagraph"/>
              <w:ind w:left="0"/>
              <w:jc w:val="center"/>
              <w:rPr>
                <w:sz w:val="24"/>
                <w:szCs w:val="24"/>
              </w:rPr>
            </w:pPr>
            <w:r>
              <w:rPr>
                <w:sz w:val="24"/>
                <w:szCs w:val="24"/>
              </w:rPr>
              <w:t>Yes</w:t>
            </w:r>
          </w:p>
        </w:tc>
        <w:tc>
          <w:tcPr>
            <w:tcW w:w="1663" w:type="dxa"/>
            <w:gridSpan w:val="2"/>
            <w:vAlign w:val="center"/>
          </w:tcPr>
          <w:p w14:paraId="48460139" w14:textId="3E56D56C" w:rsidR="00E81A46" w:rsidRDefault="004738DE" w:rsidP="00D17BE1">
            <w:pPr>
              <w:pStyle w:val="ListParagraph"/>
              <w:ind w:left="0"/>
              <w:jc w:val="center"/>
              <w:rPr>
                <w:sz w:val="24"/>
                <w:szCs w:val="24"/>
              </w:rPr>
            </w:pPr>
            <w:r>
              <w:rPr>
                <w:sz w:val="24"/>
                <w:szCs w:val="24"/>
              </w:rPr>
              <w:t>Yes</w:t>
            </w:r>
          </w:p>
        </w:tc>
        <w:tc>
          <w:tcPr>
            <w:tcW w:w="7423" w:type="dxa"/>
            <w:gridSpan w:val="2"/>
            <w:vAlign w:val="center"/>
          </w:tcPr>
          <w:p w14:paraId="4BD1DC44" w14:textId="79C3F368" w:rsidR="00E81A46" w:rsidRDefault="00E81A46" w:rsidP="00D17BE1">
            <w:pPr>
              <w:pStyle w:val="ListParagraph"/>
              <w:ind w:left="0"/>
              <w:jc w:val="both"/>
              <w:rPr>
                <w:sz w:val="24"/>
                <w:szCs w:val="24"/>
              </w:rPr>
            </w:pPr>
            <w:r>
              <w:rPr>
                <w:sz w:val="24"/>
                <w:szCs w:val="24"/>
              </w:rPr>
              <w:t xml:space="preserve">There is a small </w:t>
            </w:r>
            <w:r w:rsidR="004738DE">
              <w:rPr>
                <w:sz w:val="24"/>
                <w:szCs w:val="24"/>
              </w:rPr>
              <w:t>cupboard</w:t>
            </w:r>
            <w:r>
              <w:rPr>
                <w:sz w:val="24"/>
                <w:szCs w:val="24"/>
              </w:rPr>
              <w:t xml:space="preserve"> outside the Reception a</w:t>
            </w:r>
            <w:r w:rsidR="004738DE">
              <w:rPr>
                <w:sz w:val="24"/>
                <w:szCs w:val="24"/>
              </w:rPr>
              <w:t>rea at Summerbridge which is used for signing in guests to school and displaying leaflets and prospectuses</w:t>
            </w:r>
            <w:r>
              <w:rPr>
                <w:sz w:val="24"/>
                <w:szCs w:val="24"/>
              </w:rPr>
              <w:t xml:space="preserve">. There is a clipboard available on the top of the </w:t>
            </w:r>
            <w:r w:rsidR="004738DE">
              <w:rPr>
                <w:sz w:val="24"/>
                <w:szCs w:val="24"/>
              </w:rPr>
              <w:t>cupboard</w:t>
            </w:r>
            <w:r>
              <w:rPr>
                <w:sz w:val="24"/>
                <w:szCs w:val="24"/>
              </w:rPr>
              <w:t xml:space="preserve"> which can be passed to wheelchair users who require a surface to lean on (to sign documents, etc).</w:t>
            </w:r>
          </w:p>
          <w:p w14:paraId="4CFBFE7C" w14:textId="49BFA176" w:rsidR="00E81A46" w:rsidRDefault="00E81A46" w:rsidP="004738DE">
            <w:pPr>
              <w:pStyle w:val="ListParagraph"/>
              <w:ind w:left="0"/>
              <w:jc w:val="both"/>
              <w:rPr>
                <w:sz w:val="24"/>
                <w:szCs w:val="24"/>
              </w:rPr>
            </w:pPr>
            <w:r>
              <w:rPr>
                <w:sz w:val="24"/>
                <w:szCs w:val="24"/>
              </w:rPr>
              <w:t xml:space="preserve">There is a </w:t>
            </w:r>
            <w:r w:rsidR="004738DE">
              <w:rPr>
                <w:sz w:val="24"/>
                <w:szCs w:val="24"/>
              </w:rPr>
              <w:t>small set of shelves outside the Reception area at Darley which is used for signing in guests to school.</w:t>
            </w:r>
            <w:r>
              <w:rPr>
                <w:sz w:val="24"/>
                <w:szCs w:val="24"/>
              </w:rPr>
              <w:t xml:space="preserve"> Again, this is on a clipboard which can be passed to a wheelchair user to lean on</w:t>
            </w:r>
            <w:r w:rsidR="004738DE">
              <w:rPr>
                <w:sz w:val="24"/>
                <w:szCs w:val="24"/>
              </w:rPr>
              <w:t>, though the height of the shelving unit would also be accessible to wheelchair users.</w:t>
            </w:r>
          </w:p>
        </w:tc>
      </w:tr>
      <w:tr w:rsidR="00E81A46" w14:paraId="5AB68351" w14:textId="77777777" w:rsidTr="00D17BE1">
        <w:tc>
          <w:tcPr>
            <w:tcW w:w="993" w:type="dxa"/>
            <w:vAlign w:val="center"/>
          </w:tcPr>
          <w:p w14:paraId="1E8A976C" w14:textId="77777777" w:rsidR="00E81A46" w:rsidRDefault="00E81A46" w:rsidP="00D17BE1">
            <w:pPr>
              <w:pStyle w:val="ListParagraph"/>
              <w:ind w:left="0"/>
              <w:jc w:val="center"/>
              <w:rPr>
                <w:sz w:val="24"/>
                <w:szCs w:val="24"/>
              </w:rPr>
            </w:pPr>
            <w:r>
              <w:rPr>
                <w:sz w:val="24"/>
                <w:szCs w:val="24"/>
              </w:rPr>
              <w:t>8.2</w:t>
            </w:r>
          </w:p>
        </w:tc>
        <w:tc>
          <w:tcPr>
            <w:tcW w:w="3019" w:type="dxa"/>
            <w:vAlign w:val="center"/>
          </w:tcPr>
          <w:p w14:paraId="45DFD9E2" w14:textId="77777777" w:rsidR="00E81A46" w:rsidRDefault="00E81A46" w:rsidP="00D17BE1">
            <w:pPr>
              <w:pStyle w:val="ListParagraph"/>
              <w:ind w:left="0"/>
              <w:jc w:val="center"/>
              <w:rPr>
                <w:sz w:val="24"/>
                <w:szCs w:val="24"/>
              </w:rPr>
            </w:pPr>
            <w:r>
              <w:rPr>
                <w:sz w:val="24"/>
                <w:szCs w:val="24"/>
              </w:rPr>
              <w:t>Does the Reception window offer good visibility between staff and visitors?</w:t>
            </w:r>
          </w:p>
        </w:tc>
        <w:tc>
          <w:tcPr>
            <w:tcW w:w="1503" w:type="dxa"/>
            <w:gridSpan w:val="2"/>
            <w:vAlign w:val="center"/>
          </w:tcPr>
          <w:p w14:paraId="37B6902A"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71C565A9"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3CD9EC65" w14:textId="77777777" w:rsidR="00E81A46" w:rsidRDefault="00E81A46" w:rsidP="00D17BE1">
            <w:pPr>
              <w:pStyle w:val="ListParagraph"/>
              <w:ind w:left="0"/>
              <w:jc w:val="both"/>
              <w:rPr>
                <w:sz w:val="24"/>
                <w:szCs w:val="24"/>
              </w:rPr>
            </w:pPr>
            <w:r>
              <w:rPr>
                <w:sz w:val="24"/>
                <w:szCs w:val="24"/>
              </w:rPr>
              <w:t>At Summerbridge, there is a Reception window which offers good visibility between staff and visitors.</w:t>
            </w:r>
          </w:p>
          <w:p w14:paraId="0F4EBD08" w14:textId="77777777" w:rsidR="00E81A46" w:rsidRDefault="00E81A46" w:rsidP="00D17BE1">
            <w:pPr>
              <w:pStyle w:val="ListParagraph"/>
              <w:ind w:left="0"/>
              <w:jc w:val="both"/>
              <w:rPr>
                <w:sz w:val="24"/>
                <w:szCs w:val="24"/>
              </w:rPr>
            </w:pPr>
            <w:r>
              <w:rPr>
                <w:sz w:val="24"/>
                <w:szCs w:val="24"/>
              </w:rPr>
              <w:t>At Darley, the administrator’s office door is usually open, but when closed, a window in the door offers good visibility between staff and visitors.</w:t>
            </w:r>
          </w:p>
        </w:tc>
      </w:tr>
      <w:tr w:rsidR="00E81A46" w14:paraId="60DBE26C" w14:textId="77777777" w:rsidTr="00D17BE1">
        <w:tc>
          <w:tcPr>
            <w:tcW w:w="14601" w:type="dxa"/>
            <w:gridSpan w:val="8"/>
            <w:shd w:val="clear" w:color="auto" w:fill="B8CCE4" w:themeFill="accent1" w:themeFillTint="66"/>
            <w:vAlign w:val="center"/>
          </w:tcPr>
          <w:p w14:paraId="26D8A919" w14:textId="77777777" w:rsidR="00E81A46" w:rsidRDefault="00E81A46" w:rsidP="00B41C72">
            <w:pPr>
              <w:pStyle w:val="ListParagraph"/>
              <w:numPr>
                <w:ilvl w:val="0"/>
                <w:numId w:val="15"/>
              </w:numPr>
              <w:spacing w:after="160" w:line="259" w:lineRule="auto"/>
              <w:rPr>
                <w:sz w:val="24"/>
                <w:szCs w:val="24"/>
              </w:rPr>
            </w:pPr>
            <w:r>
              <w:rPr>
                <w:sz w:val="24"/>
                <w:szCs w:val="24"/>
              </w:rPr>
              <w:t>Corridors, hallways and internal circulation</w:t>
            </w:r>
          </w:p>
        </w:tc>
      </w:tr>
      <w:tr w:rsidR="00E81A46" w14:paraId="63209DB9" w14:textId="77777777" w:rsidTr="00D17BE1">
        <w:tc>
          <w:tcPr>
            <w:tcW w:w="993" w:type="dxa"/>
            <w:vAlign w:val="center"/>
          </w:tcPr>
          <w:p w14:paraId="6E8A27DE" w14:textId="77777777" w:rsidR="00E81A46" w:rsidRDefault="00E81A46" w:rsidP="00D17BE1">
            <w:pPr>
              <w:pStyle w:val="ListParagraph"/>
              <w:ind w:left="0"/>
              <w:jc w:val="center"/>
              <w:rPr>
                <w:sz w:val="24"/>
                <w:szCs w:val="24"/>
              </w:rPr>
            </w:pPr>
            <w:r>
              <w:rPr>
                <w:sz w:val="24"/>
                <w:szCs w:val="24"/>
              </w:rPr>
              <w:t>9.1</w:t>
            </w:r>
          </w:p>
        </w:tc>
        <w:tc>
          <w:tcPr>
            <w:tcW w:w="3019" w:type="dxa"/>
            <w:vAlign w:val="center"/>
          </w:tcPr>
          <w:p w14:paraId="4528594C" w14:textId="77777777" w:rsidR="00E81A46" w:rsidRDefault="00E81A46" w:rsidP="00D17BE1">
            <w:pPr>
              <w:pStyle w:val="ListParagraph"/>
              <w:ind w:left="0"/>
              <w:jc w:val="center"/>
              <w:rPr>
                <w:sz w:val="24"/>
                <w:szCs w:val="24"/>
              </w:rPr>
            </w:pPr>
            <w:r>
              <w:rPr>
                <w:sz w:val="24"/>
                <w:szCs w:val="24"/>
              </w:rPr>
              <w:t>Do corridors have a clear unobstructed width of 1.2m?</w:t>
            </w:r>
          </w:p>
        </w:tc>
        <w:tc>
          <w:tcPr>
            <w:tcW w:w="1503" w:type="dxa"/>
            <w:gridSpan w:val="2"/>
            <w:vAlign w:val="center"/>
          </w:tcPr>
          <w:p w14:paraId="37F696F2"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0A098FB1"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2BDA419C" w14:textId="77777777" w:rsidR="00E81A46" w:rsidRDefault="00E81A46" w:rsidP="00D17BE1">
            <w:pPr>
              <w:pStyle w:val="ListParagraph"/>
              <w:ind w:left="0"/>
              <w:jc w:val="both"/>
              <w:rPr>
                <w:sz w:val="24"/>
                <w:szCs w:val="24"/>
              </w:rPr>
            </w:pPr>
            <w:r>
              <w:rPr>
                <w:sz w:val="24"/>
                <w:szCs w:val="24"/>
              </w:rPr>
              <w:t xml:space="preserve">At Darley, corridors are wide and allow for unobstructed access through school. </w:t>
            </w:r>
          </w:p>
          <w:p w14:paraId="6F13BC02" w14:textId="1F6D0EDB" w:rsidR="00E81A46" w:rsidRDefault="00E81A46" w:rsidP="00D17BE1">
            <w:pPr>
              <w:pStyle w:val="ListParagraph"/>
              <w:ind w:left="0"/>
              <w:jc w:val="both"/>
              <w:rPr>
                <w:sz w:val="24"/>
                <w:szCs w:val="24"/>
              </w:rPr>
            </w:pPr>
            <w:r>
              <w:rPr>
                <w:sz w:val="24"/>
                <w:szCs w:val="24"/>
              </w:rPr>
              <w:t xml:space="preserve">At Summerbridge, most corridors have a clear unobstructed width of 1.2m, however </w:t>
            </w:r>
            <w:r w:rsidR="00640D0A">
              <w:rPr>
                <w:sz w:val="24"/>
                <w:szCs w:val="24"/>
              </w:rPr>
              <w:t>the entrance corridor to Oak Class</w:t>
            </w:r>
            <w:r>
              <w:rPr>
                <w:sz w:val="24"/>
                <w:szCs w:val="24"/>
              </w:rPr>
              <w:t xml:space="preserve"> is very narrow and at one point is only 90cm wide. </w:t>
            </w:r>
          </w:p>
        </w:tc>
      </w:tr>
      <w:tr w:rsidR="00E81A46" w14:paraId="6C0FD4E6" w14:textId="77777777" w:rsidTr="00D17BE1">
        <w:tc>
          <w:tcPr>
            <w:tcW w:w="993" w:type="dxa"/>
            <w:vAlign w:val="center"/>
          </w:tcPr>
          <w:p w14:paraId="754FABEE" w14:textId="77777777" w:rsidR="00E81A46" w:rsidRDefault="00E81A46" w:rsidP="00D17BE1">
            <w:pPr>
              <w:pStyle w:val="ListParagraph"/>
              <w:ind w:left="0"/>
              <w:jc w:val="center"/>
              <w:rPr>
                <w:sz w:val="24"/>
                <w:szCs w:val="24"/>
              </w:rPr>
            </w:pPr>
            <w:r>
              <w:rPr>
                <w:sz w:val="24"/>
                <w:szCs w:val="24"/>
              </w:rPr>
              <w:t>9.2</w:t>
            </w:r>
          </w:p>
        </w:tc>
        <w:tc>
          <w:tcPr>
            <w:tcW w:w="3019" w:type="dxa"/>
            <w:vAlign w:val="center"/>
          </w:tcPr>
          <w:p w14:paraId="0C83AE9E" w14:textId="77777777" w:rsidR="00E81A46" w:rsidRDefault="00E81A46" w:rsidP="00D17BE1">
            <w:pPr>
              <w:pStyle w:val="ListParagraph"/>
              <w:ind w:left="0"/>
              <w:jc w:val="center"/>
              <w:rPr>
                <w:sz w:val="24"/>
                <w:szCs w:val="24"/>
              </w:rPr>
            </w:pPr>
            <w:r>
              <w:rPr>
                <w:sz w:val="24"/>
                <w:szCs w:val="24"/>
              </w:rPr>
              <w:t>Can two wheelchairs pass each other in all circulation routes?</w:t>
            </w:r>
          </w:p>
        </w:tc>
        <w:tc>
          <w:tcPr>
            <w:tcW w:w="1503" w:type="dxa"/>
            <w:gridSpan w:val="2"/>
            <w:vAlign w:val="center"/>
          </w:tcPr>
          <w:p w14:paraId="32CE9F44"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3BC0D290"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6F5AB680" w14:textId="4F2FA6FF" w:rsidR="00E81A46" w:rsidRDefault="00E81A46" w:rsidP="00D17BE1">
            <w:pPr>
              <w:pStyle w:val="ListParagraph"/>
              <w:ind w:left="0"/>
              <w:jc w:val="both"/>
              <w:rPr>
                <w:sz w:val="24"/>
                <w:szCs w:val="24"/>
              </w:rPr>
            </w:pPr>
            <w:r>
              <w:rPr>
                <w:sz w:val="24"/>
                <w:szCs w:val="24"/>
              </w:rPr>
              <w:t xml:space="preserve">There are several circulation routes in Summerbridge School, such as </w:t>
            </w:r>
            <w:r w:rsidR="00640D0A">
              <w:rPr>
                <w:sz w:val="24"/>
                <w:szCs w:val="24"/>
              </w:rPr>
              <w:t>the entrance corridor to Oak Class</w:t>
            </w:r>
            <w:r>
              <w:rPr>
                <w:sz w:val="24"/>
                <w:szCs w:val="24"/>
              </w:rPr>
              <w:t>, and the corridors to the Nursery and Reception classes which are not wide enough for two wheelchairs to pass each other.</w:t>
            </w:r>
          </w:p>
          <w:p w14:paraId="061844B0" w14:textId="7AE78394" w:rsidR="00E81A46" w:rsidRDefault="00E81A46" w:rsidP="00D17BE1">
            <w:pPr>
              <w:pStyle w:val="ListParagraph"/>
              <w:ind w:left="0"/>
              <w:jc w:val="both"/>
              <w:rPr>
                <w:sz w:val="24"/>
                <w:szCs w:val="24"/>
              </w:rPr>
            </w:pPr>
            <w:r>
              <w:rPr>
                <w:sz w:val="24"/>
                <w:szCs w:val="24"/>
              </w:rPr>
              <w:lastRenderedPageBreak/>
              <w:t xml:space="preserve">At Darley, most corridors are wide enough for two wheelchair users </w:t>
            </w:r>
            <w:r w:rsidR="004E0E17">
              <w:rPr>
                <w:sz w:val="24"/>
                <w:szCs w:val="24"/>
              </w:rPr>
              <w:t xml:space="preserve">or those using mobility aids </w:t>
            </w:r>
            <w:r>
              <w:rPr>
                <w:sz w:val="24"/>
                <w:szCs w:val="24"/>
              </w:rPr>
              <w:t>to pass each other.</w:t>
            </w:r>
          </w:p>
        </w:tc>
      </w:tr>
      <w:tr w:rsidR="00E81A46" w14:paraId="35514C02" w14:textId="77777777" w:rsidTr="00D17BE1">
        <w:tc>
          <w:tcPr>
            <w:tcW w:w="993" w:type="dxa"/>
            <w:vAlign w:val="center"/>
          </w:tcPr>
          <w:p w14:paraId="366767E7" w14:textId="77777777" w:rsidR="00E81A46" w:rsidRDefault="00E81A46" w:rsidP="00D17BE1">
            <w:pPr>
              <w:pStyle w:val="ListParagraph"/>
              <w:ind w:left="0"/>
              <w:jc w:val="center"/>
              <w:rPr>
                <w:sz w:val="24"/>
                <w:szCs w:val="24"/>
              </w:rPr>
            </w:pPr>
            <w:r>
              <w:rPr>
                <w:sz w:val="24"/>
                <w:szCs w:val="24"/>
              </w:rPr>
              <w:lastRenderedPageBreak/>
              <w:t>9.3</w:t>
            </w:r>
          </w:p>
        </w:tc>
        <w:tc>
          <w:tcPr>
            <w:tcW w:w="3019" w:type="dxa"/>
            <w:vAlign w:val="center"/>
          </w:tcPr>
          <w:p w14:paraId="3809D592" w14:textId="03907F15" w:rsidR="00E81A46" w:rsidRDefault="00E81A46" w:rsidP="00D17BE1">
            <w:pPr>
              <w:pStyle w:val="ListParagraph"/>
              <w:ind w:left="0"/>
              <w:jc w:val="center"/>
              <w:rPr>
                <w:sz w:val="24"/>
                <w:szCs w:val="24"/>
              </w:rPr>
            </w:pPr>
            <w:r>
              <w:rPr>
                <w:sz w:val="24"/>
                <w:szCs w:val="24"/>
              </w:rPr>
              <w:t>Are corridors well</w:t>
            </w:r>
            <w:r w:rsidR="0088438E">
              <w:rPr>
                <w:sz w:val="24"/>
                <w:szCs w:val="24"/>
              </w:rPr>
              <w:t>-</w:t>
            </w:r>
            <w:r>
              <w:rPr>
                <w:sz w:val="24"/>
                <w:szCs w:val="24"/>
              </w:rPr>
              <w:t>lit and free from heavy shadows, glare and reflections?</w:t>
            </w:r>
          </w:p>
        </w:tc>
        <w:tc>
          <w:tcPr>
            <w:tcW w:w="1503" w:type="dxa"/>
            <w:gridSpan w:val="2"/>
            <w:vAlign w:val="center"/>
          </w:tcPr>
          <w:p w14:paraId="6C5314E8"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4A560470"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60F515C7" w14:textId="77777777" w:rsidR="00E81A46" w:rsidRDefault="00E81A46" w:rsidP="00D17BE1">
            <w:pPr>
              <w:pStyle w:val="ListParagraph"/>
              <w:ind w:left="0"/>
              <w:jc w:val="both"/>
              <w:rPr>
                <w:sz w:val="24"/>
                <w:szCs w:val="24"/>
              </w:rPr>
            </w:pPr>
            <w:r>
              <w:rPr>
                <w:sz w:val="24"/>
                <w:szCs w:val="24"/>
              </w:rPr>
              <w:t>Corridors in both schools are well-lit and maintenance staff ensure that any lighting strips that need to be replaced are done so as promptly as possible. However, there are some corners in school corridors which create blind spots, for example the corner of the school library at Summerbridge which blocks sightlines to the toilet corridor.</w:t>
            </w:r>
          </w:p>
        </w:tc>
      </w:tr>
      <w:tr w:rsidR="00E81A46" w14:paraId="52285824" w14:textId="77777777" w:rsidTr="00D17BE1">
        <w:tc>
          <w:tcPr>
            <w:tcW w:w="993" w:type="dxa"/>
            <w:vAlign w:val="center"/>
          </w:tcPr>
          <w:p w14:paraId="0ADDC4F8" w14:textId="77777777" w:rsidR="00E81A46" w:rsidRDefault="00E81A46" w:rsidP="00D17BE1">
            <w:pPr>
              <w:pStyle w:val="ListParagraph"/>
              <w:ind w:left="0"/>
              <w:jc w:val="center"/>
              <w:rPr>
                <w:sz w:val="24"/>
                <w:szCs w:val="24"/>
              </w:rPr>
            </w:pPr>
            <w:r>
              <w:rPr>
                <w:sz w:val="24"/>
                <w:szCs w:val="24"/>
              </w:rPr>
              <w:t>9.4</w:t>
            </w:r>
          </w:p>
        </w:tc>
        <w:tc>
          <w:tcPr>
            <w:tcW w:w="3019" w:type="dxa"/>
            <w:vAlign w:val="center"/>
          </w:tcPr>
          <w:p w14:paraId="78DA0235" w14:textId="77777777" w:rsidR="00E81A46" w:rsidRDefault="00E81A46" w:rsidP="00D17BE1">
            <w:pPr>
              <w:pStyle w:val="ListParagraph"/>
              <w:ind w:left="0"/>
              <w:jc w:val="center"/>
              <w:rPr>
                <w:sz w:val="24"/>
                <w:szCs w:val="24"/>
              </w:rPr>
            </w:pPr>
            <w:r>
              <w:rPr>
                <w:sz w:val="24"/>
                <w:szCs w:val="24"/>
              </w:rPr>
              <w:t>Are corridors and hallways free from trip hazards?</w:t>
            </w:r>
          </w:p>
        </w:tc>
        <w:tc>
          <w:tcPr>
            <w:tcW w:w="1503" w:type="dxa"/>
            <w:gridSpan w:val="2"/>
            <w:vAlign w:val="center"/>
          </w:tcPr>
          <w:p w14:paraId="5E939A39"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5F9056FE"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3F6649C1" w14:textId="77777777" w:rsidR="00E81A46" w:rsidRDefault="00E81A46" w:rsidP="00D17BE1">
            <w:pPr>
              <w:pStyle w:val="ListParagraph"/>
              <w:ind w:left="0"/>
              <w:jc w:val="both"/>
              <w:rPr>
                <w:sz w:val="24"/>
                <w:szCs w:val="24"/>
              </w:rPr>
            </w:pPr>
            <w:r>
              <w:rPr>
                <w:sz w:val="24"/>
                <w:szCs w:val="24"/>
              </w:rPr>
              <w:t>Circulation routes through the school are kept clear of trip hazards. Wet floor signs are used in the evenings to indicate that cleaning has taken place and that floors may be slippery. However, these are removed in the morning and put out of the way so they do not create an obstruction</w:t>
            </w:r>
            <w:r w:rsidR="00D17BE1">
              <w:rPr>
                <w:sz w:val="24"/>
                <w:szCs w:val="24"/>
              </w:rPr>
              <w:t>.</w:t>
            </w:r>
          </w:p>
        </w:tc>
      </w:tr>
      <w:tr w:rsidR="00E81A46" w14:paraId="17425736" w14:textId="77777777" w:rsidTr="00D17BE1">
        <w:tc>
          <w:tcPr>
            <w:tcW w:w="14601" w:type="dxa"/>
            <w:gridSpan w:val="8"/>
            <w:shd w:val="clear" w:color="auto" w:fill="B8CCE4" w:themeFill="accent1" w:themeFillTint="66"/>
            <w:vAlign w:val="center"/>
          </w:tcPr>
          <w:p w14:paraId="70CA2D8C" w14:textId="77777777" w:rsidR="00E81A46" w:rsidRDefault="00E81A46" w:rsidP="00B41C72">
            <w:pPr>
              <w:pStyle w:val="ListParagraph"/>
              <w:numPr>
                <w:ilvl w:val="0"/>
                <w:numId w:val="15"/>
              </w:numPr>
              <w:spacing w:after="160" w:line="259" w:lineRule="auto"/>
              <w:rPr>
                <w:sz w:val="24"/>
                <w:szCs w:val="24"/>
              </w:rPr>
            </w:pPr>
            <w:r>
              <w:rPr>
                <w:sz w:val="24"/>
                <w:szCs w:val="24"/>
              </w:rPr>
              <w:t>Wayfinding and Signage</w:t>
            </w:r>
          </w:p>
        </w:tc>
      </w:tr>
      <w:tr w:rsidR="00E81A46" w14:paraId="3BB80747" w14:textId="77777777" w:rsidTr="00D17BE1">
        <w:tc>
          <w:tcPr>
            <w:tcW w:w="993" w:type="dxa"/>
            <w:vAlign w:val="center"/>
          </w:tcPr>
          <w:p w14:paraId="67187620" w14:textId="77777777" w:rsidR="00E81A46" w:rsidRDefault="00E81A46" w:rsidP="00D17BE1">
            <w:pPr>
              <w:pStyle w:val="ListParagraph"/>
              <w:ind w:left="0"/>
              <w:jc w:val="center"/>
              <w:rPr>
                <w:sz w:val="24"/>
                <w:szCs w:val="24"/>
              </w:rPr>
            </w:pPr>
            <w:r>
              <w:rPr>
                <w:sz w:val="24"/>
                <w:szCs w:val="24"/>
              </w:rPr>
              <w:t>10.1</w:t>
            </w:r>
          </w:p>
        </w:tc>
        <w:tc>
          <w:tcPr>
            <w:tcW w:w="3019" w:type="dxa"/>
            <w:vAlign w:val="center"/>
          </w:tcPr>
          <w:p w14:paraId="30789CB7" w14:textId="77777777" w:rsidR="00E81A46" w:rsidRDefault="00E81A46" w:rsidP="00D17BE1">
            <w:pPr>
              <w:pStyle w:val="ListParagraph"/>
              <w:ind w:left="0"/>
              <w:jc w:val="center"/>
              <w:rPr>
                <w:sz w:val="24"/>
                <w:szCs w:val="24"/>
              </w:rPr>
            </w:pPr>
            <w:r>
              <w:rPr>
                <w:sz w:val="24"/>
                <w:szCs w:val="24"/>
              </w:rPr>
              <w:t>Are pathways and routes logical and well signed?</w:t>
            </w:r>
          </w:p>
        </w:tc>
        <w:tc>
          <w:tcPr>
            <w:tcW w:w="1503" w:type="dxa"/>
            <w:gridSpan w:val="2"/>
            <w:vAlign w:val="center"/>
          </w:tcPr>
          <w:p w14:paraId="1E20F252"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70FD0575"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35C75942" w14:textId="75908B35" w:rsidR="00E81A46" w:rsidRDefault="00E81A46" w:rsidP="00D17BE1">
            <w:pPr>
              <w:pStyle w:val="ListParagraph"/>
              <w:ind w:left="0"/>
              <w:jc w:val="both"/>
              <w:rPr>
                <w:sz w:val="24"/>
                <w:szCs w:val="24"/>
              </w:rPr>
            </w:pPr>
            <w:r>
              <w:rPr>
                <w:sz w:val="24"/>
                <w:szCs w:val="24"/>
              </w:rPr>
              <w:t xml:space="preserve">There is no internal signage at either school providing directions to different classrooms or spaces. However, both schools are very small and </w:t>
            </w:r>
            <w:r w:rsidR="00DD5405">
              <w:rPr>
                <w:sz w:val="24"/>
                <w:szCs w:val="24"/>
              </w:rPr>
              <w:t>i</w:t>
            </w:r>
            <w:r>
              <w:rPr>
                <w:sz w:val="24"/>
                <w:szCs w:val="24"/>
              </w:rPr>
              <w:t>t is unlikely that a visitor would be touring the school unaccompanied. Some classrooms doors have signs with the name of their class, but not all.</w:t>
            </w:r>
          </w:p>
        </w:tc>
      </w:tr>
      <w:tr w:rsidR="00E81A46" w14:paraId="583016DE" w14:textId="77777777" w:rsidTr="00D17BE1">
        <w:tc>
          <w:tcPr>
            <w:tcW w:w="993" w:type="dxa"/>
            <w:vAlign w:val="center"/>
          </w:tcPr>
          <w:p w14:paraId="1DFC0184" w14:textId="77777777" w:rsidR="00E81A46" w:rsidRDefault="00E81A46" w:rsidP="00D17BE1">
            <w:pPr>
              <w:pStyle w:val="ListParagraph"/>
              <w:ind w:left="0"/>
              <w:jc w:val="center"/>
              <w:rPr>
                <w:sz w:val="24"/>
                <w:szCs w:val="24"/>
              </w:rPr>
            </w:pPr>
            <w:r>
              <w:rPr>
                <w:sz w:val="24"/>
                <w:szCs w:val="24"/>
              </w:rPr>
              <w:t>10.2</w:t>
            </w:r>
          </w:p>
        </w:tc>
        <w:tc>
          <w:tcPr>
            <w:tcW w:w="3019" w:type="dxa"/>
            <w:vAlign w:val="center"/>
          </w:tcPr>
          <w:p w14:paraId="67D2ECCF" w14:textId="77777777" w:rsidR="00E81A46" w:rsidRDefault="00E81A46" w:rsidP="00D17BE1">
            <w:pPr>
              <w:pStyle w:val="ListParagraph"/>
              <w:ind w:left="0"/>
              <w:jc w:val="center"/>
              <w:rPr>
                <w:sz w:val="24"/>
                <w:szCs w:val="24"/>
              </w:rPr>
            </w:pPr>
            <w:r>
              <w:rPr>
                <w:sz w:val="24"/>
                <w:szCs w:val="24"/>
              </w:rPr>
              <w:t>Are non-visual guides used to assist people to use the building?</w:t>
            </w:r>
          </w:p>
        </w:tc>
        <w:tc>
          <w:tcPr>
            <w:tcW w:w="1503" w:type="dxa"/>
            <w:gridSpan w:val="2"/>
            <w:vAlign w:val="center"/>
          </w:tcPr>
          <w:p w14:paraId="21D3A275"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4F0C3380"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22209CE7" w14:textId="77777777" w:rsidR="00E81A46" w:rsidRDefault="00E81A46" w:rsidP="00D17BE1">
            <w:pPr>
              <w:pStyle w:val="ListParagraph"/>
              <w:ind w:left="0"/>
              <w:jc w:val="both"/>
              <w:rPr>
                <w:sz w:val="24"/>
                <w:szCs w:val="24"/>
              </w:rPr>
            </w:pPr>
            <w:r>
              <w:rPr>
                <w:sz w:val="24"/>
                <w:szCs w:val="24"/>
              </w:rPr>
              <w:t>There are no non-visual guides available within the school building.</w:t>
            </w:r>
          </w:p>
        </w:tc>
      </w:tr>
      <w:tr w:rsidR="00E81A46" w14:paraId="5F6D0B9F" w14:textId="77777777" w:rsidTr="00D17BE1">
        <w:tc>
          <w:tcPr>
            <w:tcW w:w="993" w:type="dxa"/>
            <w:vAlign w:val="center"/>
          </w:tcPr>
          <w:p w14:paraId="47EA3164" w14:textId="77777777" w:rsidR="00E81A46" w:rsidRDefault="00E81A46" w:rsidP="00D17BE1">
            <w:pPr>
              <w:pStyle w:val="ListParagraph"/>
              <w:ind w:left="0"/>
              <w:jc w:val="center"/>
              <w:rPr>
                <w:sz w:val="24"/>
                <w:szCs w:val="24"/>
              </w:rPr>
            </w:pPr>
            <w:r>
              <w:rPr>
                <w:sz w:val="24"/>
                <w:szCs w:val="24"/>
              </w:rPr>
              <w:t>10.3</w:t>
            </w:r>
          </w:p>
        </w:tc>
        <w:tc>
          <w:tcPr>
            <w:tcW w:w="3019" w:type="dxa"/>
            <w:vAlign w:val="center"/>
          </w:tcPr>
          <w:p w14:paraId="7E75B4FF" w14:textId="77777777" w:rsidR="00E81A46" w:rsidRDefault="00E81A46" w:rsidP="00D17BE1">
            <w:pPr>
              <w:pStyle w:val="ListParagraph"/>
              <w:ind w:left="0"/>
              <w:jc w:val="center"/>
              <w:rPr>
                <w:sz w:val="24"/>
                <w:szCs w:val="24"/>
              </w:rPr>
            </w:pPr>
            <w:r>
              <w:rPr>
                <w:sz w:val="24"/>
                <w:szCs w:val="24"/>
              </w:rPr>
              <w:t>Are all signs printed in a simple sans serif font such as Arial or Helvetica?</w:t>
            </w:r>
          </w:p>
        </w:tc>
        <w:tc>
          <w:tcPr>
            <w:tcW w:w="1503" w:type="dxa"/>
            <w:gridSpan w:val="2"/>
            <w:vAlign w:val="center"/>
          </w:tcPr>
          <w:p w14:paraId="04AD9B84" w14:textId="77777777" w:rsidR="00E81A46" w:rsidRDefault="00E81A46" w:rsidP="00D17BE1">
            <w:pPr>
              <w:pStyle w:val="ListParagraph"/>
              <w:ind w:left="0"/>
              <w:jc w:val="center"/>
              <w:rPr>
                <w:sz w:val="24"/>
                <w:szCs w:val="24"/>
              </w:rPr>
            </w:pPr>
            <w:r>
              <w:rPr>
                <w:sz w:val="24"/>
                <w:szCs w:val="24"/>
              </w:rPr>
              <w:t>NA</w:t>
            </w:r>
          </w:p>
        </w:tc>
        <w:tc>
          <w:tcPr>
            <w:tcW w:w="1663" w:type="dxa"/>
            <w:gridSpan w:val="2"/>
            <w:vAlign w:val="center"/>
          </w:tcPr>
          <w:p w14:paraId="1333DA9E" w14:textId="77777777" w:rsidR="00E81A46" w:rsidRDefault="00E81A46" w:rsidP="00D17BE1">
            <w:pPr>
              <w:pStyle w:val="ListParagraph"/>
              <w:ind w:left="0"/>
              <w:jc w:val="center"/>
              <w:rPr>
                <w:sz w:val="24"/>
                <w:szCs w:val="24"/>
              </w:rPr>
            </w:pPr>
            <w:r>
              <w:rPr>
                <w:sz w:val="24"/>
                <w:szCs w:val="24"/>
              </w:rPr>
              <w:t>NA</w:t>
            </w:r>
          </w:p>
        </w:tc>
        <w:tc>
          <w:tcPr>
            <w:tcW w:w="7423" w:type="dxa"/>
            <w:gridSpan w:val="2"/>
          </w:tcPr>
          <w:p w14:paraId="475693B3" w14:textId="77777777" w:rsidR="00E81A46" w:rsidRDefault="00E81A46" w:rsidP="00D17BE1">
            <w:pPr>
              <w:pStyle w:val="ListParagraph"/>
              <w:ind w:left="0"/>
              <w:jc w:val="center"/>
              <w:rPr>
                <w:sz w:val="24"/>
                <w:szCs w:val="24"/>
              </w:rPr>
            </w:pPr>
          </w:p>
        </w:tc>
      </w:tr>
      <w:tr w:rsidR="00E81A46" w14:paraId="78561822" w14:textId="77777777" w:rsidTr="00D17BE1">
        <w:tc>
          <w:tcPr>
            <w:tcW w:w="993" w:type="dxa"/>
            <w:vAlign w:val="center"/>
          </w:tcPr>
          <w:p w14:paraId="7563CB8B" w14:textId="77777777" w:rsidR="00E81A46" w:rsidRDefault="00E81A46" w:rsidP="00D17BE1">
            <w:pPr>
              <w:pStyle w:val="ListParagraph"/>
              <w:ind w:left="0"/>
              <w:jc w:val="center"/>
              <w:rPr>
                <w:sz w:val="24"/>
                <w:szCs w:val="24"/>
              </w:rPr>
            </w:pPr>
            <w:r>
              <w:rPr>
                <w:sz w:val="24"/>
                <w:szCs w:val="24"/>
              </w:rPr>
              <w:t>10.4</w:t>
            </w:r>
          </w:p>
        </w:tc>
        <w:tc>
          <w:tcPr>
            <w:tcW w:w="3019" w:type="dxa"/>
            <w:vAlign w:val="center"/>
          </w:tcPr>
          <w:p w14:paraId="10848C35" w14:textId="77777777" w:rsidR="00E81A46" w:rsidRDefault="00E81A46" w:rsidP="00D17BE1">
            <w:pPr>
              <w:pStyle w:val="ListParagraph"/>
              <w:ind w:left="0"/>
              <w:jc w:val="center"/>
              <w:rPr>
                <w:sz w:val="24"/>
                <w:szCs w:val="24"/>
              </w:rPr>
            </w:pPr>
            <w:r>
              <w:rPr>
                <w:sz w:val="24"/>
                <w:szCs w:val="24"/>
              </w:rPr>
              <w:t>Are signs well contrasted to the background wall colour?</w:t>
            </w:r>
          </w:p>
        </w:tc>
        <w:tc>
          <w:tcPr>
            <w:tcW w:w="1503" w:type="dxa"/>
            <w:gridSpan w:val="2"/>
            <w:vAlign w:val="center"/>
          </w:tcPr>
          <w:p w14:paraId="480398B5" w14:textId="77777777" w:rsidR="00E81A46" w:rsidRDefault="00E81A46" w:rsidP="00D17BE1">
            <w:pPr>
              <w:pStyle w:val="ListParagraph"/>
              <w:ind w:left="0"/>
              <w:jc w:val="center"/>
              <w:rPr>
                <w:sz w:val="24"/>
                <w:szCs w:val="24"/>
              </w:rPr>
            </w:pPr>
            <w:r>
              <w:rPr>
                <w:sz w:val="24"/>
                <w:szCs w:val="24"/>
              </w:rPr>
              <w:t>NA</w:t>
            </w:r>
          </w:p>
        </w:tc>
        <w:tc>
          <w:tcPr>
            <w:tcW w:w="1663" w:type="dxa"/>
            <w:gridSpan w:val="2"/>
            <w:vAlign w:val="center"/>
          </w:tcPr>
          <w:p w14:paraId="4D062E38" w14:textId="77777777" w:rsidR="00E81A46" w:rsidRDefault="00E81A46" w:rsidP="00D17BE1">
            <w:pPr>
              <w:pStyle w:val="ListParagraph"/>
              <w:ind w:left="0"/>
              <w:jc w:val="center"/>
              <w:rPr>
                <w:sz w:val="24"/>
                <w:szCs w:val="24"/>
              </w:rPr>
            </w:pPr>
            <w:r>
              <w:rPr>
                <w:sz w:val="24"/>
                <w:szCs w:val="24"/>
              </w:rPr>
              <w:t>NA</w:t>
            </w:r>
          </w:p>
        </w:tc>
        <w:tc>
          <w:tcPr>
            <w:tcW w:w="7423" w:type="dxa"/>
            <w:gridSpan w:val="2"/>
          </w:tcPr>
          <w:p w14:paraId="01280BB7" w14:textId="77777777" w:rsidR="00E81A46" w:rsidRDefault="00E81A46" w:rsidP="00D17BE1">
            <w:pPr>
              <w:pStyle w:val="ListParagraph"/>
              <w:ind w:left="0"/>
              <w:jc w:val="center"/>
              <w:rPr>
                <w:sz w:val="24"/>
                <w:szCs w:val="24"/>
              </w:rPr>
            </w:pPr>
          </w:p>
        </w:tc>
      </w:tr>
      <w:tr w:rsidR="00E81A46" w14:paraId="151123CE" w14:textId="77777777" w:rsidTr="00D17BE1">
        <w:tc>
          <w:tcPr>
            <w:tcW w:w="14601" w:type="dxa"/>
            <w:gridSpan w:val="8"/>
            <w:shd w:val="clear" w:color="auto" w:fill="B8CCE4" w:themeFill="accent1" w:themeFillTint="66"/>
            <w:vAlign w:val="center"/>
          </w:tcPr>
          <w:p w14:paraId="19E8DA73" w14:textId="77777777" w:rsidR="00E81A46" w:rsidRDefault="00E81A46" w:rsidP="00B41C72">
            <w:pPr>
              <w:pStyle w:val="ListParagraph"/>
              <w:numPr>
                <w:ilvl w:val="0"/>
                <w:numId w:val="15"/>
              </w:numPr>
              <w:spacing w:after="160" w:line="259" w:lineRule="auto"/>
              <w:rPr>
                <w:sz w:val="24"/>
                <w:szCs w:val="24"/>
              </w:rPr>
            </w:pPr>
            <w:r>
              <w:rPr>
                <w:sz w:val="24"/>
                <w:szCs w:val="24"/>
              </w:rPr>
              <w:t>Classrooms and facilities</w:t>
            </w:r>
          </w:p>
        </w:tc>
      </w:tr>
      <w:tr w:rsidR="00E81A46" w14:paraId="110A9CD9" w14:textId="77777777" w:rsidTr="00D17BE1">
        <w:tc>
          <w:tcPr>
            <w:tcW w:w="993" w:type="dxa"/>
            <w:vAlign w:val="center"/>
          </w:tcPr>
          <w:p w14:paraId="4D9747E3" w14:textId="77777777" w:rsidR="00E81A46" w:rsidRDefault="00E81A46" w:rsidP="00D17BE1">
            <w:pPr>
              <w:pStyle w:val="ListParagraph"/>
              <w:ind w:left="0"/>
              <w:jc w:val="center"/>
              <w:rPr>
                <w:sz w:val="24"/>
                <w:szCs w:val="24"/>
              </w:rPr>
            </w:pPr>
            <w:r>
              <w:rPr>
                <w:sz w:val="24"/>
                <w:szCs w:val="24"/>
              </w:rPr>
              <w:t>11.1</w:t>
            </w:r>
          </w:p>
        </w:tc>
        <w:tc>
          <w:tcPr>
            <w:tcW w:w="3019" w:type="dxa"/>
            <w:vAlign w:val="center"/>
          </w:tcPr>
          <w:p w14:paraId="3FADB631" w14:textId="77777777" w:rsidR="00E81A46" w:rsidRDefault="00E81A46" w:rsidP="00D17BE1">
            <w:pPr>
              <w:pStyle w:val="ListParagraph"/>
              <w:ind w:left="0"/>
              <w:jc w:val="center"/>
              <w:rPr>
                <w:sz w:val="24"/>
                <w:szCs w:val="24"/>
              </w:rPr>
            </w:pPr>
            <w:r>
              <w:rPr>
                <w:sz w:val="24"/>
                <w:szCs w:val="24"/>
              </w:rPr>
              <w:t>Is furniture and equipment selected, adjusted and located appropriately?</w:t>
            </w:r>
          </w:p>
        </w:tc>
        <w:tc>
          <w:tcPr>
            <w:tcW w:w="1503" w:type="dxa"/>
            <w:gridSpan w:val="2"/>
            <w:vAlign w:val="center"/>
          </w:tcPr>
          <w:p w14:paraId="063350C5"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79AE364F"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2B665D00" w14:textId="77777777" w:rsidR="00E81A46" w:rsidRDefault="00062484" w:rsidP="00D17BE1">
            <w:pPr>
              <w:pStyle w:val="ListParagraph"/>
              <w:ind w:left="0"/>
              <w:jc w:val="both"/>
              <w:rPr>
                <w:sz w:val="24"/>
                <w:szCs w:val="24"/>
              </w:rPr>
            </w:pPr>
            <w:r>
              <w:rPr>
                <w:sz w:val="24"/>
                <w:szCs w:val="24"/>
              </w:rPr>
              <w:t>Classroom</w:t>
            </w:r>
            <w:r w:rsidR="00E81A46">
              <w:rPr>
                <w:sz w:val="24"/>
                <w:szCs w:val="24"/>
              </w:rPr>
              <w:t xml:space="preserve"> furniture is selected based on the age-range of pupils who will be using it, thus smaller furniture is used in Early Years and Key Stage 1 and larger furniture used in Key Stage 2. Standing desks are available for pupils who benefit from standing rather than sitting in lessons. Furniture is </w:t>
            </w:r>
            <w:r w:rsidR="00E81A46">
              <w:rPr>
                <w:sz w:val="24"/>
                <w:szCs w:val="24"/>
              </w:rPr>
              <w:lastRenderedPageBreak/>
              <w:t xml:space="preserve">located within classrooms to suit the needs and learning styles of the pupils within the class. </w:t>
            </w:r>
          </w:p>
        </w:tc>
      </w:tr>
      <w:tr w:rsidR="00E81A46" w14:paraId="716292E2" w14:textId="77777777" w:rsidTr="00D17BE1">
        <w:tc>
          <w:tcPr>
            <w:tcW w:w="993" w:type="dxa"/>
            <w:vAlign w:val="center"/>
          </w:tcPr>
          <w:p w14:paraId="5F2FEE1F" w14:textId="77777777" w:rsidR="00E81A46" w:rsidRDefault="00E81A46" w:rsidP="00D17BE1">
            <w:pPr>
              <w:pStyle w:val="ListParagraph"/>
              <w:ind w:left="0"/>
              <w:jc w:val="center"/>
              <w:rPr>
                <w:sz w:val="24"/>
                <w:szCs w:val="24"/>
              </w:rPr>
            </w:pPr>
            <w:r>
              <w:rPr>
                <w:sz w:val="24"/>
                <w:szCs w:val="24"/>
              </w:rPr>
              <w:lastRenderedPageBreak/>
              <w:t>11.2</w:t>
            </w:r>
          </w:p>
        </w:tc>
        <w:tc>
          <w:tcPr>
            <w:tcW w:w="3019" w:type="dxa"/>
            <w:vAlign w:val="center"/>
          </w:tcPr>
          <w:p w14:paraId="4CCF0B6E" w14:textId="77777777" w:rsidR="00E81A46" w:rsidRDefault="00E81A46" w:rsidP="00D17BE1">
            <w:pPr>
              <w:pStyle w:val="ListParagraph"/>
              <w:ind w:left="0"/>
              <w:jc w:val="center"/>
              <w:rPr>
                <w:sz w:val="24"/>
                <w:szCs w:val="24"/>
              </w:rPr>
            </w:pPr>
            <w:r>
              <w:rPr>
                <w:sz w:val="24"/>
                <w:szCs w:val="24"/>
              </w:rPr>
              <w:t>Do furniture layouts allow easy movement for students with disabilities?</w:t>
            </w:r>
          </w:p>
        </w:tc>
        <w:tc>
          <w:tcPr>
            <w:tcW w:w="1503" w:type="dxa"/>
            <w:gridSpan w:val="2"/>
            <w:vAlign w:val="center"/>
          </w:tcPr>
          <w:p w14:paraId="3DF65194" w14:textId="242E622B" w:rsidR="00E81A46" w:rsidRDefault="00E23A40" w:rsidP="00D17BE1">
            <w:pPr>
              <w:pStyle w:val="ListParagraph"/>
              <w:ind w:left="0"/>
              <w:jc w:val="center"/>
              <w:rPr>
                <w:sz w:val="24"/>
                <w:szCs w:val="24"/>
              </w:rPr>
            </w:pPr>
            <w:r>
              <w:rPr>
                <w:sz w:val="24"/>
                <w:szCs w:val="24"/>
              </w:rPr>
              <w:t>No</w:t>
            </w:r>
          </w:p>
        </w:tc>
        <w:tc>
          <w:tcPr>
            <w:tcW w:w="1663" w:type="dxa"/>
            <w:gridSpan w:val="2"/>
            <w:vAlign w:val="center"/>
          </w:tcPr>
          <w:p w14:paraId="2DA473B5"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18F7B189" w14:textId="6315D7DD" w:rsidR="00E81A46" w:rsidRDefault="00E81A46" w:rsidP="00E23A40">
            <w:pPr>
              <w:pStyle w:val="ListParagraph"/>
              <w:ind w:left="0"/>
              <w:jc w:val="both"/>
              <w:rPr>
                <w:sz w:val="24"/>
                <w:szCs w:val="24"/>
              </w:rPr>
            </w:pPr>
            <w:r>
              <w:rPr>
                <w:sz w:val="24"/>
                <w:szCs w:val="24"/>
              </w:rPr>
              <w:t xml:space="preserve">At the time that this audit was conducted, </w:t>
            </w:r>
            <w:r w:rsidR="00E23A40">
              <w:rPr>
                <w:sz w:val="24"/>
                <w:szCs w:val="24"/>
              </w:rPr>
              <w:t xml:space="preserve">one small classroom at Darley was accommodating </w:t>
            </w:r>
            <w:r w:rsidR="007704D8">
              <w:rPr>
                <w:sz w:val="24"/>
                <w:szCs w:val="24"/>
              </w:rPr>
              <w:t>30</w:t>
            </w:r>
            <w:r w:rsidR="00E23A40">
              <w:rPr>
                <w:sz w:val="24"/>
                <w:szCs w:val="24"/>
              </w:rPr>
              <w:t xml:space="preserve"> pupils. While there was sufficient space for all pupils to sit and work within the classroom, movement around the classroom was made difficult by the number of desks and chairs required within a space of that size. I</w:t>
            </w:r>
            <w:r>
              <w:rPr>
                <w:sz w:val="24"/>
                <w:szCs w:val="24"/>
              </w:rPr>
              <w:t xml:space="preserve">f there were children with mobility difficulties attending the schools, </w:t>
            </w:r>
            <w:r w:rsidR="00E23A40">
              <w:rPr>
                <w:sz w:val="24"/>
                <w:szCs w:val="24"/>
              </w:rPr>
              <w:t>consideration would need to be given to class numbers to ensure that sufficient space would be available in the classrooms.</w:t>
            </w:r>
          </w:p>
        </w:tc>
      </w:tr>
      <w:tr w:rsidR="00E81A46" w14:paraId="6EE38E05" w14:textId="77777777" w:rsidTr="00D17BE1">
        <w:tc>
          <w:tcPr>
            <w:tcW w:w="993" w:type="dxa"/>
            <w:vAlign w:val="center"/>
          </w:tcPr>
          <w:p w14:paraId="6DA9D831" w14:textId="77777777" w:rsidR="00E81A46" w:rsidRDefault="00E81A46" w:rsidP="00D17BE1">
            <w:pPr>
              <w:pStyle w:val="ListParagraph"/>
              <w:ind w:left="0"/>
              <w:jc w:val="center"/>
              <w:rPr>
                <w:sz w:val="24"/>
                <w:szCs w:val="24"/>
              </w:rPr>
            </w:pPr>
            <w:r>
              <w:rPr>
                <w:sz w:val="24"/>
                <w:szCs w:val="24"/>
              </w:rPr>
              <w:t>11.3</w:t>
            </w:r>
          </w:p>
        </w:tc>
        <w:tc>
          <w:tcPr>
            <w:tcW w:w="3019" w:type="dxa"/>
            <w:vAlign w:val="center"/>
          </w:tcPr>
          <w:p w14:paraId="27D7C5D1" w14:textId="77777777" w:rsidR="00E81A46" w:rsidRDefault="00E81A46" w:rsidP="00D17BE1">
            <w:pPr>
              <w:pStyle w:val="ListParagraph"/>
              <w:ind w:left="0"/>
              <w:jc w:val="center"/>
              <w:rPr>
                <w:sz w:val="24"/>
                <w:szCs w:val="24"/>
              </w:rPr>
            </w:pPr>
            <w:r>
              <w:rPr>
                <w:sz w:val="24"/>
                <w:szCs w:val="24"/>
              </w:rPr>
              <w:t>Is there access to quiet/calming rooms or work spaces for those children who need them?</w:t>
            </w:r>
          </w:p>
        </w:tc>
        <w:tc>
          <w:tcPr>
            <w:tcW w:w="1503" w:type="dxa"/>
            <w:gridSpan w:val="2"/>
            <w:vAlign w:val="center"/>
          </w:tcPr>
          <w:p w14:paraId="1BCC99B3"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13313967"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6273E1EF" w14:textId="4C1A0880" w:rsidR="00E81A46" w:rsidRDefault="00E81A46" w:rsidP="00D17BE1">
            <w:pPr>
              <w:pStyle w:val="ListParagraph"/>
              <w:ind w:left="0"/>
              <w:jc w:val="both"/>
              <w:rPr>
                <w:sz w:val="24"/>
                <w:szCs w:val="24"/>
              </w:rPr>
            </w:pPr>
            <w:r>
              <w:rPr>
                <w:sz w:val="24"/>
                <w:szCs w:val="24"/>
              </w:rPr>
              <w:t>At Summerbridge there is a calm down room in the school hall which has soft cushion, chairs and rugs as well as soft toys which can be used by children who need it. The school library also offers a break-out space for small groups or individuals though it is on a main corridor though school so can be quite busy with staff and other pupils</w:t>
            </w:r>
            <w:r w:rsidR="00062484">
              <w:rPr>
                <w:sz w:val="24"/>
                <w:szCs w:val="24"/>
              </w:rPr>
              <w:t>.</w:t>
            </w:r>
            <w:r w:rsidR="00E23A40">
              <w:rPr>
                <w:sz w:val="24"/>
                <w:szCs w:val="24"/>
              </w:rPr>
              <w:t xml:space="preserve"> Some classrooms also have small black-out tents with fibre-optic lights and calming fiddle toys for pupils who require space to decompress from the classroom environment.</w:t>
            </w:r>
          </w:p>
          <w:p w14:paraId="12AF6C89" w14:textId="5298FA6C" w:rsidR="00E81A46" w:rsidRDefault="00E81A46" w:rsidP="00D17BE1">
            <w:pPr>
              <w:pStyle w:val="ListParagraph"/>
              <w:ind w:left="0"/>
              <w:jc w:val="both"/>
              <w:rPr>
                <w:sz w:val="24"/>
                <w:szCs w:val="24"/>
              </w:rPr>
            </w:pPr>
            <w:r>
              <w:rPr>
                <w:sz w:val="24"/>
                <w:szCs w:val="24"/>
              </w:rPr>
              <w:t xml:space="preserve">At Darley, the school library offers a quiet break-out space to those who require it. There is an activity area near the school hall which offers an alternative work space for small groups, though this is within a main thoroughfare through school and as such can be quite busy with other pupils/staff.  </w:t>
            </w:r>
            <w:r w:rsidR="00E23A40">
              <w:rPr>
                <w:sz w:val="24"/>
                <w:szCs w:val="24"/>
              </w:rPr>
              <w:t>Some classrooms also have small black-out tents with fibre-optic lights and calming fiddle toys for pupils who require space to decompress from the classroom environment.</w:t>
            </w:r>
          </w:p>
        </w:tc>
      </w:tr>
      <w:tr w:rsidR="00E81A46" w14:paraId="14E7E56B" w14:textId="77777777" w:rsidTr="00D17BE1">
        <w:tc>
          <w:tcPr>
            <w:tcW w:w="993" w:type="dxa"/>
            <w:vAlign w:val="center"/>
          </w:tcPr>
          <w:p w14:paraId="2ACC563F" w14:textId="77777777" w:rsidR="00E81A46" w:rsidRDefault="00E81A46" w:rsidP="00D17BE1">
            <w:pPr>
              <w:pStyle w:val="ListParagraph"/>
              <w:ind w:left="0"/>
              <w:jc w:val="center"/>
              <w:rPr>
                <w:sz w:val="24"/>
                <w:szCs w:val="24"/>
              </w:rPr>
            </w:pPr>
            <w:r>
              <w:rPr>
                <w:sz w:val="24"/>
                <w:szCs w:val="24"/>
              </w:rPr>
              <w:t>11.4</w:t>
            </w:r>
          </w:p>
        </w:tc>
        <w:tc>
          <w:tcPr>
            <w:tcW w:w="3019" w:type="dxa"/>
            <w:vAlign w:val="center"/>
          </w:tcPr>
          <w:p w14:paraId="7C156F3F" w14:textId="77777777" w:rsidR="00E81A46" w:rsidRDefault="00E81A46" w:rsidP="00D17BE1">
            <w:pPr>
              <w:pStyle w:val="ListParagraph"/>
              <w:ind w:left="0"/>
              <w:jc w:val="center"/>
              <w:rPr>
                <w:sz w:val="24"/>
                <w:szCs w:val="24"/>
              </w:rPr>
            </w:pPr>
            <w:r>
              <w:rPr>
                <w:sz w:val="24"/>
                <w:szCs w:val="24"/>
              </w:rPr>
              <w:t>Are the acoustics of each classroom conducive to whole class teaching and learning? (e.g. reduction of echo and reverberation)</w:t>
            </w:r>
          </w:p>
        </w:tc>
        <w:tc>
          <w:tcPr>
            <w:tcW w:w="1503" w:type="dxa"/>
            <w:gridSpan w:val="2"/>
            <w:vAlign w:val="center"/>
          </w:tcPr>
          <w:p w14:paraId="5D59C536" w14:textId="77777777" w:rsidR="00E81A46" w:rsidRDefault="00E81A46" w:rsidP="00D17BE1">
            <w:pPr>
              <w:pStyle w:val="ListParagraph"/>
              <w:ind w:left="0"/>
              <w:jc w:val="center"/>
              <w:rPr>
                <w:sz w:val="24"/>
                <w:szCs w:val="24"/>
              </w:rPr>
            </w:pPr>
            <w:r w:rsidRPr="00E64F95">
              <w:rPr>
                <w:sz w:val="24"/>
                <w:szCs w:val="24"/>
              </w:rPr>
              <w:t>Yes</w:t>
            </w:r>
          </w:p>
        </w:tc>
        <w:tc>
          <w:tcPr>
            <w:tcW w:w="1663" w:type="dxa"/>
            <w:gridSpan w:val="2"/>
            <w:vAlign w:val="center"/>
          </w:tcPr>
          <w:p w14:paraId="57EF963C"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1D637209" w14:textId="536980B1" w:rsidR="00E81A46" w:rsidRDefault="00E81A46" w:rsidP="00D17BE1">
            <w:pPr>
              <w:pStyle w:val="ListParagraph"/>
              <w:ind w:left="0"/>
              <w:jc w:val="both"/>
              <w:rPr>
                <w:sz w:val="24"/>
                <w:szCs w:val="24"/>
              </w:rPr>
            </w:pPr>
            <w:r>
              <w:rPr>
                <w:sz w:val="24"/>
                <w:szCs w:val="24"/>
              </w:rPr>
              <w:t>While most classrooms in both schools have low ceilings and are carpeted to reduce echo and reverberation, there are some classroom</w:t>
            </w:r>
            <w:r w:rsidR="00062484">
              <w:rPr>
                <w:sz w:val="24"/>
                <w:szCs w:val="24"/>
              </w:rPr>
              <w:t>s</w:t>
            </w:r>
            <w:r>
              <w:rPr>
                <w:sz w:val="24"/>
                <w:szCs w:val="24"/>
              </w:rPr>
              <w:t xml:space="preserve"> which have</w:t>
            </w:r>
            <w:r w:rsidR="00E23A40">
              <w:rPr>
                <w:sz w:val="24"/>
                <w:szCs w:val="24"/>
              </w:rPr>
              <w:t xml:space="preserve"> poor acoustics. Oak Class</w:t>
            </w:r>
            <w:r>
              <w:rPr>
                <w:sz w:val="24"/>
                <w:szCs w:val="24"/>
              </w:rPr>
              <w:t xml:space="preserve"> at Summerbridge has a high ceiling and large windows. It is also situated on top of a cellar</w:t>
            </w:r>
            <w:r w:rsidR="00640D0A">
              <w:rPr>
                <w:sz w:val="24"/>
                <w:szCs w:val="24"/>
              </w:rPr>
              <w:t xml:space="preserve"> and is only partially carpeted</w:t>
            </w:r>
            <w:r>
              <w:rPr>
                <w:sz w:val="24"/>
                <w:szCs w:val="24"/>
              </w:rPr>
              <w:t xml:space="preserve">, which means that as a whole the classroom has a strong echo. </w:t>
            </w:r>
          </w:p>
          <w:p w14:paraId="0B1A8EE0" w14:textId="77777777" w:rsidR="00E81A46" w:rsidRDefault="00E81A46" w:rsidP="00D17BE1">
            <w:pPr>
              <w:pStyle w:val="ListParagraph"/>
              <w:ind w:left="0"/>
              <w:jc w:val="both"/>
              <w:rPr>
                <w:sz w:val="24"/>
                <w:szCs w:val="24"/>
              </w:rPr>
            </w:pPr>
          </w:p>
        </w:tc>
      </w:tr>
      <w:tr w:rsidR="00E81A46" w14:paraId="4DF85D50" w14:textId="77777777" w:rsidTr="00D17BE1">
        <w:tc>
          <w:tcPr>
            <w:tcW w:w="993" w:type="dxa"/>
            <w:vAlign w:val="center"/>
          </w:tcPr>
          <w:p w14:paraId="1F58FCA2" w14:textId="77777777" w:rsidR="00E81A46" w:rsidRDefault="00E81A46" w:rsidP="00D17BE1">
            <w:pPr>
              <w:pStyle w:val="ListParagraph"/>
              <w:ind w:left="0"/>
              <w:jc w:val="center"/>
              <w:rPr>
                <w:sz w:val="24"/>
                <w:szCs w:val="24"/>
              </w:rPr>
            </w:pPr>
            <w:r>
              <w:rPr>
                <w:sz w:val="24"/>
                <w:szCs w:val="24"/>
              </w:rPr>
              <w:lastRenderedPageBreak/>
              <w:t>11.5</w:t>
            </w:r>
          </w:p>
        </w:tc>
        <w:tc>
          <w:tcPr>
            <w:tcW w:w="3019" w:type="dxa"/>
            <w:vAlign w:val="center"/>
          </w:tcPr>
          <w:p w14:paraId="33E0A69F" w14:textId="4394189B" w:rsidR="00E81A46" w:rsidRDefault="00E81A46" w:rsidP="00D17BE1">
            <w:pPr>
              <w:pStyle w:val="ListParagraph"/>
              <w:ind w:left="0"/>
              <w:jc w:val="center"/>
              <w:rPr>
                <w:sz w:val="24"/>
                <w:szCs w:val="24"/>
              </w:rPr>
            </w:pPr>
            <w:r>
              <w:rPr>
                <w:sz w:val="24"/>
                <w:szCs w:val="24"/>
              </w:rPr>
              <w:t>Are classrooms well</w:t>
            </w:r>
            <w:r w:rsidR="00DD5405">
              <w:rPr>
                <w:sz w:val="24"/>
                <w:szCs w:val="24"/>
              </w:rPr>
              <w:t>-</w:t>
            </w:r>
            <w:r>
              <w:rPr>
                <w:sz w:val="24"/>
                <w:szCs w:val="24"/>
              </w:rPr>
              <w:t>lit and free from heavy shadow and glare?</w:t>
            </w:r>
          </w:p>
        </w:tc>
        <w:tc>
          <w:tcPr>
            <w:tcW w:w="1503" w:type="dxa"/>
            <w:gridSpan w:val="2"/>
            <w:vAlign w:val="center"/>
          </w:tcPr>
          <w:p w14:paraId="4C64FE73"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59824FB4"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3F3D29E9" w14:textId="71F8BB7D" w:rsidR="00DD5405" w:rsidRDefault="00E81A46" w:rsidP="00D17BE1">
            <w:pPr>
              <w:pStyle w:val="ListParagraph"/>
              <w:ind w:left="0"/>
              <w:jc w:val="both"/>
              <w:rPr>
                <w:sz w:val="24"/>
                <w:szCs w:val="24"/>
              </w:rPr>
            </w:pPr>
            <w:r>
              <w:rPr>
                <w:sz w:val="24"/>
                <w:szCs w:val="24"/>
              </w:rPr>
              <w:t>All classrooms are well</w:t>
            </w:r>
            <w:r w:rsidR="00DD5405">
              <w:rPr>
                <w:sz w:val="24"/>
                <w:szCs w:val="24"/>
              </w:rPr>
              <w:t>-</w:t>
            </w:r>
            <w:r>
              <w:rPr>
                <w:sz w:val="24"/>
                <w:szCs w:val="24"/>
              </w:rPr>
              <w:t>l</w:t>
            </w:r>
            <w:r w:rsidR="00E23A40">
              <w:rPr>
                <w:sz w:val="24"/>
                <w:szCs w:val="24"/>
              </w:rPr>
              <w:t xml:space="preserve">it and free from shadow. </w:t>
            </w:r>
            <w:r w:rsidR="00944002">
              <w:rPr>
                <w:sz w:val="24"/>
                <w:szCs w:val="24"/>
              </w:rPr>
              <w:t>All four</w:t>
            </w:r>
            <w:r w:rsidR="00E23A40">
              <w:rPr>
                <w:sz w:val="24"/>
                <w:szCs w:val="24"/>
              </w:rPr>
              <w:t xml:space="preserve"> classes</w:t>
            </w:r>
            <w:r>
              <w:rPr>
                <w:sz w:val="24"/>
                <w:szCs w:val="24"/>
              </w:rPr>
              <w:t xml:space="preserve"> </w:t>
            </w:r>
            <w:r w:rsidR="00062484">
              <w:rPr>
                <w:sz w:val="24"/>
                <w:szCs w:val="24"/>
              </w:rPr>
              <w:t xml:space="preserve">at Summerbridge School </w:t>
            </w:r>
            <w:r>
              <w:rPr>
                <w:sz w:val="24"/>
                <w:szCs w:val="24"/>
              </w:rPr>
              <w:t xml:space="preserve">have blinds or curtains which can be drawn to reduce glare on whiteboard or </w:t>
            </w:r>
            <w:r w:rsidR="00944002">
              <w:rPr>
                <w:sz w:val="24"/>
                <w:szCs w:val="24"/>
              </w:rPr>
              <w:t>computer screens on sunny days while also reducing classroom temperatures during summer months</w:t>
            </w:r>
            <w:r>
              <w:rPr>
                <w:sz w:val="24"/>
                <w:szCs w:val="24"/>
              </w:rPr>
              <w:t xml:space="preserve">. All classrooms have light switches which can be turned off to reduce glare on whiteboards or computer screens as required. </w:t>
            </w:r>
          </w:p>
          <w:p w14:paraId="773882A1" w14:textId="360A2BC0" w:rsidR="00E81A46" w:rsidRDefault="00E81A46" w:rsidP="00D17BE1">
            <w:pPr>
              <w:pStyle w:val="ListParagraph"/>
              <w:ind w:left="0"/>
              <w:jc w:val="both"/>
              <w:rPr>
                <w:sz w:val="24"/>
                <w:szCs w:val="24"/>
              </w:rPr>
            </w:pPr>
            <w:proofErr w:type="spellStart"/>
            <w:r w:rsidRPr="00E64F95">
              <w:rPr>
                <w:sz w:val="24"/>
                <w:szCs w:val="24"/>
              </w:rPr>
              <w:t>Ribble</w:t>
            </w:r>
            <w:proofErr w:type="spellEnd"/>
            <w:r w:rsidRPr="00E64F95">
              <w:rPr>
                <w:sz w:val="24"/>
                <w:szCs w:val="24"/>
              </w:rPr>
              <w:t xml:space="preserve"> Class in Darley School has blinds that do not go to the base of the window, this can cause problems and is rectified by cardboard to block out the light.</w:t>
            </w:r>
          </w:p>
        </w:tc>
      </w:tr>
      <w:tr w:rsidR="00E81A46" w14:paraId="215B7EC0" w14:textId="77777777" w:rsidTr="00D17BE1">
        <w:tc>
          <w:tcPr>
            <w:tcW w:w="993" w:type="dxa"/>
            <w:vAlign w:val="center"/>
          </w:tcPr>
          <w:p w14:paraId="4C20A598" w14:textId="77777777" w:rsidR="00E81A46" w:rsidRDefault="00E81A46" w:rsidP="00D17BE1">
            <w:pPr>
              <w:pStyle w:val="ListParagraph"/>
              <w:ind w:left="0"/>
              <w:jc w:val="center"/>
              <w:rPr>
                <w:sz w:val="24"/>
                <w:szCs w:val="24"/>
              </w:rPr>
            </w:pPr>
            <w:r>
              <w:rPr>
                <w:sz w:val="24"/>
                <w:szCs w:val="24"/>
              </w:rPr>
              <w:t>11.6</w:t>
            </w:r>
          </w:p>
        </w:tc>
        <w:tc>
          <w:tcPr>
            <w:tcW w:w="3019" w:type="dxa"/>
            <w:vAlign w:val="center"/>
          </w:tcPr>
          <w:p w14:paraId="1B7DA8C3" w14:textId="77777777" w:rsidR="00E81A46" w:rsidRDefault="00E81A46" w:rsidP="00D17BE1">
            <w:pPr>
              <w:pStyle w:val="ListParagraph"/>
              <w:ind w:left="0"/>
              <w:jc w:val="center"/>
              <w:rPr>
                <w:sz w:val="24"/>
                <w:szCs w:val="24"/>
              </w:rPr>
            </w:pPr>
            <w:r>
              <w:rPr>
                <w:sz w:val="24"/>
                <w:szCs w:val="24"/>
              </w:rPr>
              <w:t>Is there good access to key facilities such as the classroom entrance, whiteboard and storage areas?</w:t>
            </w:r>
          </w:p>
        </w:tc>
        <w:tc>
          <w:tcPr>
            <w:tcW w:w="1503" w:type="dxa"/>
            <w:gridSpan w:val="2"/>
            <w:vAlign w:val="center"/>
          </w:tcPr>
          <w:p w14:paraId="3EC013F0" w14:textId="77777777" w:rsidR="00E81A46" w:rsidRDefault="00062484" w:rsidP="00D17BE1">
            <w:pPr>
              <w:pStyle w:val="ListParagraph"/>
              <w:ind w:left="0"/>
              <w:jc w:val="center"/>
              <w:rPr>
                <w:sz w:val="24"/>
                <w:szCs w:val="24"/>
              </w:rPr>
            </w:pPr>
            <w:r>
              <w:rPr>
                <w:sz w:val="24"/>
                <w:szCs w:val="24"/>
              </w:rPr>
              <w:t>Yes</w:t>
            </w:r>
          </w:p>
        </w:tc>
        <w:tc>
          <w:tcPr>
            <w:tcW w:w="1663" w:type="dxa"/>
            <w:gridSpan w:val="2"/>
            <w:vAlign w:val="center"/>
          </w:tcPr>
          <w:p w14:paraId="69C9A285" w14:textId="3D45DDF6" w:rsidR="00E81A46" w:rsidRDefault="008C45E6" w:rsidP="00D17BE1">
            <w:pPr>
              <w:pStyle w:val="ListParagraph"/>
              <w:ind w:left="0"/>
              <w:jc w:val="center"/>
              <w:rPr>
                <w:sz w:val="24"/>
                <w:szCs w:val="24"/>
              </w:rPr>
            </w:pPr>
            <w:r>
              <w:rPr>
                <w:sz w:val="24"/>
                <w:szCs w:val="24"/>
              </w:rPr>
              <w:t>Yes</w:t>
            </w:r>
          </w:p>
        </w:tc>
        <w:tc>
          <w:tcPr>
            <w:tcW w:w="7423" w:type="dxa"/>
            <w:gridSpan w:val="2"/>
          </w:tcPr>
          <w:p w14:paraId="3E01B0E7" w14:textId="107D8D91" w:rsidR="00E81A46" w:rsidRDefault="008C45E6" w:rsidP="00D17BE1">
            <w:pPr>
              <w:pStyle w:val="ListParagraph"/>
              <w:ind w:left="0"/>
              <w:jc w:val="both"/>
              <w:rPr>
                <w:sz w:val="24"/>
                <w:szCs w:val="24"/>
              </w:rPr>
            </w:pPr>
            <w:r>
              <w:rPr>
                <w:sz w:val="24"/>
                <w:szCs w:val="24"/>
              </w:rPr>
              <w:t>Within all classes at Summerbridge, the whiteboard and storage areas are clearly accessible for staff and in some cases, pupils. Where there is not access to the board, this is usually to dete</w:t>
            </w:r>
            <w:r w:rsidR="00640D0A">
              <w:rPr>
                <w:sz w:val="24"/>
                <w:szCs w:val="24"/>
              </w:rPr>
              <w:t>r children from using it interactively</w:t>
            </w:r>
            <w:r>
              <w:rPr>
                <w:sz w:val="24"/>
                <w:szCs w:val="24"/>
              </w:rPr>
              <w:t>. Classroom entrances are accessible with the exception of Oak Class where the entrance is very narrow.</w:t>
            </w:r>
            <w:r w:rsidR="007166AC">
              <w:rPr>
                <w:sz w:val="24"/>
                <w:szCs w:val="24"/>
              </w:rPr>
              <w:t xml:space="preserve"> To access Oak and Willow classes requires use of internal and/or external steps.</w:t>
            </w:r>
          </w:p>
          <w:p w14:paraId="776CBB54" w14:textId="34AB9FA3" w:rsidR="008C45E6" w:rsidRDefault="00640D0A" w:rsidP="00640D0A">
            <w:pPr>
              <w:pStyle w:val="ListParagraph"/>
              <w:ind w:left="0"/>
              <w:jc w:val="both"/>
              <w:rPr>
                <w:sz w:val="24"/>
                <w:szCs w:val="24"/>
              </w:rPr>
            </w:pPr>
            <w:r>
              <w:rPr>
                <w:sz w:val="24"/>
                <w:szCs w:val="24"/>
              </w:rPr>
              <w:t>Access within classrooms at Darley is good and whiteboards, smartboards and storage areas are accessible for all staff, with good visibility for pupils. At the time of writing, due to the numbers of children in Swale class, children are unable to access resource storage areas as the classroom has a lot of furniture. The teachers’ desk in the corner of the room is also very cramped.</w:t>
            </w:r>
            <w:r w:rsidR="007166AC">
              <w:rPr>
                <w:sz w:val="24"/>
                <w:szCs w:val="24"/>
              </w:rPr>
              <w:t xml:space="preserve"> All classroom entrances at Darley require use of steps either from the playground or internally.</w:t>
            </w:r>
          </w:p>
        </w:tc>
      </w:tr>
      <w:tr w:rsidR="00E81A46" w14:paraId="6522AA40" w14:textId="77777777" w:rsidTr="00D17BE1">
        <w:tc>
          <w:tcPr>
            <w:tcW w:w="14601" w:type="dxa"/>
            <w:gridSpan w:val="8"/>
            <w:shd w:val="clear" w:color="auto" w:fill="B8CCE4" w:themeFill="accent1" w:themeFillTint="66"/>
            <w:vAlign w:val="center"/>
          </w:tcPr>
          <w:p w14:paraId="4E1A61B1" w14:textId="77777777" w:rsidR="00E81A46" w:rsidRPr="00A64A15" w:rsidRDefault="00E81A46" w:rsidP="00B41C72">
            <w:pPr>
              <w:pStyle w:val="ListParagraph"/>
              <w:numPr>
                <w:ilvl w:val="0"/>
                <w:numId w:val="15"/>
              </w:numPr>
              <w:spacing w:after="160" w:line="259" w:lineRule="auto"/>
              <w:rPr>
                <w:sz w:val="24"/>
                <w:szCs w:val="24"/>
              </w:rPr>
            </w:pPr>
            <w:r w:rsidRPr="00A64A15">
              <w:rPr>
                <w:sz w:val="24"/>
                <w:szCs w:val="24"/>
              </w:rPr>
              <w:t>Internal stairs and steps</w:t>
            </w:r>
          </w:p>
        </w:tc>
      </w:tr>
      <w:tr w:rsidR="00E81A46" w14:paraId="79FC62E6" w14:textId="77777777" w:rsidTr="00D17BE1">
        <w:tc>
          <w:tcPr>
            <w:tcW w:w="993" w:type="dxa"/>
            <w:vAlign w:val="center"/>
          </w:tcPr>
          <w:p w14:paraId="7DEA491D" w14:textId="77777777" w:rsidR="00E81A46" w:rsidRDefault="00E81A46" w:rsidP="00D17BE1">
            <w:pPr>
              <w:pStyle w:val="ListParagraph"/>
              <w:ind w:left="0"/>
              <w:jc w:val="center"/>
              <w:rPr>
                <w:sz w:val="24"/>
                <w:szCs w:val="24"/>
              </w:rPr>
            </w:pPr>
            <w:r>
              <w:rPr>
                <w:sz w:val="24"/>
                <w:szCs w:val="24"/>
              </w:rPr>
              <w:t>12.1</w:t>
            </w:r>
          </w:p>
        </w:tc>
        <w:tc>
          <w:tcPr>
            <w:tcW w:w="3019" w:type="dxa"/>
            <w:vAlign w:val="center"/>
          </w:tcPr>
          <w:p w14:paraId="2003E502" w14:textId="77777777" w:rsidR="00E81A46" w:rsidRDefault="00E81A46" w:rsidP="00D17BE1">
            <w:pPr>
              <w:pStyle w:val="ListParagraph"/>
              <w:ind w:left="0"/>
              <w:jc w:val="center"/>
              <w:rPr>
                <w:sz w:val="24"/>
                <w:szCs w:val="24"/>
              </w:rPr>
            </w:pPr>
            <w:r>
              <w:rPr>
                <w:sz w:val="24"/>
                <w:szCs w:val="24"/>
              </w:rPr>
              <w:t>Is there a continuous handrail on each internal stair flight?</w:t>
            </w:r>
          </w:p>
        </w:tc>
        <w:tc>
          <w:tcPr>
            <w:tcW w:w="1503" w:type="dxa"/>
            <w:gridSpan w:val="2"/>
            <w:vAlign w:val="center"/>
          </w:tcPr>
          <w:p w14:paraId="507540C9" w14:textId="77777777" w:rsidR="00E81A46" w:rsidRDefault="00E81A46" w:rsidP="00D17BE1">
            <w:pPr>
              <w:pStyle w:val="ListParagraph"/>
              <w:ind w:left="0"/>
              <w:jc w:val="center"/>
              <w:rPr>
                <w:sz w:val="24"/>
                <w:szCs w:val="24"/>
              </w:rPr>
            </w:pPr>
            <w:r w:rsidRPr="00E64F95">
              <w:rPr>
                <w:sz w:val="24"/>
                <w:szCs w:val="24"/>
              </w:rPr>
              <w:t>Yes</w:t>
            </w:r>
          </w:p>
        </w:tc>
        <w:tc>
          <w:tcPr>
            <w:tcW w:w="1663" w:type="dxa"/>
            <w:gridSpan w:val="2"/>
            <w:vAlign w:val="center"/>
          </w:tcPr>
          <w:p w14:paraId="3D434EAA"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5A2D9BF5" w14:textId="77777777" w:rsidR="00E81A46" w:rsidRDefault="00E81A46" w:rsidP="00D17BE1">
            <w:pPr>
              <w:pStyle w:val="ListParagraph"/>
              <w:ind w:left="0"/>
              <w:jc w:val="both"/>
              <w:rPr>
                <w:sz w:val="24"/>
                <w:szCs w:val="24"/>
              </w:rPr>
            </w:pPr>
            <w:r>
              <w:rPr>
                <w:sz w:val="24"/>
                <w:szCs w:val="24"/>
              </w:rPr>
              <w:t xml:space="preserve">At Summerbridge, there are two internal sets of stairs, one between the Reception area and the school hall, and one from the school library corridor to the Class 2 and 3 corridor. Both sets of stairs have a continuous handrail. </w:t>
            </w:r>
          </w:p>
          <w:p w14:paraId="22C4FBCB" w14:textId="77777777" w:rsidR="00E81A46" w:rsidRDefault="00E81A46" w:rsidP="00D17BE1">
            <w:pPr>
              <w:pStyle w:val="ListParagraph"/>
              <w:ind w:left="0"/>
              <w:jc w:val="both"/>
              <w:rPr>
                <w:sz w:val="24"/>
                <w:szCs w:val="24"/>
              </w:rPr>
            </w:pPr>
            <w:r>
              <w:rPr>
                <w:sz w:val="24"/>
                <w:szCs w:val="24"/>
              </w:rPr>
              <w:t xml:space="preserve">In Darley, there are two internal sets of stairs, one from the activity area to Swale class, and one at the entrance to Wharfe class. </w:t>
            </w:r>
            <w:r w:rsidRPr="00E64F95">
              <w:rPr>
                <w:sz w:val="24"/>
                <w:szCs w:val="24"/>
              </w:rPr>
              <w:t>Both sets of stairs have a continuous handrail.</w:t>
            </w:r>
            <w:r>
              <w:rPr>
                <w:sz w:val="24"/>
                <w:szCs w:val="24"/>
              </w:rPr>
              <w:t xml:space="preserve"> </w:t>
            </w:r>
          </w:p>
        </w:tc>
      </w:tr>
      <w:tr w:rsidR="00E81A46" w14:paraId="72F923AB" w14:textId="77777777" w:rsidTr="00D17BE1">
        <w:tc>
          <w:tcPr>
            <w:tcW w:w="993" w:type="dxa"/>
            <w:vAlign w:val="center"/>
          </w:tcPr>
          <w:p w14:paraId="626B0EAF" w14:textId="77777777" w:rsidR="00E81A46" w:rsidRDefault="00E81A46" w:rsidP="00D17BE1">
            <w:pPr>
              <w:pStyle w:val="ListParagraph"/>
              <w:ind w:left="0"/>
              <w:jc w:val="center"/>
              <w:rPr>
                <w:sz w:val="24"/>
                <w:szCs w:val="24"/>
              </w:rPr>
            </w:pPr>
            <w:r>
              <w:rPr>
                <w:sz w:val="24"/>
                <w:szCs w:val="24"/>
              </w:rPr>
              <w:lastRenderedPageBreak/>
              <w:t>12.2</w:t>
            </w:r>
          </w:p>
        </w:tc>
        <w:tc>
          <w:tcPr>
            <w:tcW w:w="3019" w:type="dxa"/>
            <w:vAlign w:val="center"/>
          </w:tcPr>
          <w:p w14:paraId="401F369A" w14:textId="77777777" w:rsidR="00E81A46" w:rsidRDefault="00E81A46" w:rsidP="00D17BE1">
            <w:pPr>
              <w:pStyle w:val="ListParagraph"/>
              <w:ind w:left="0"/>
              <w:jc w:val="center"/>
              <w:rPr>
                <w:sz w:val="24"/>
                <w:szCs w:val="24"/>
              </w:rPr>
            </w:pPr>
            <w:r>
              <w:rPr>
                <w:sz w:val="24"/>
                <w:szCs w:val="24"/>
              </w:rPr>
              <w:t>Do all steps have contrasting edging?</w:t>
            </w:r>
          </w:p>
        </w:tc>
        <w:tc>
          <w:tcPr>
            <w:tcW w:w="1503" w:type="dxa"/>
            <w:gridSpan w:val="2"/>
            <w:vAlign w:val="center"/>
          </w:tcPr>
          <w:p w14:paraId="087E826C" w14:textId="77777777" w:rsidR="00E81A46" w:rsidRDefault="00E81A46" w:rsidP="00D17BE1">
            <w:pPr>
              <w:pStyle w:val="ListParagraph"/>
              <w:ind w:left="0"/>
              <w:jc w:val="center"/>
              <w:rPr>
                <w:sz w:val="24"/>
                <w:szCs w:val="24"/>
              </w:rPr>
            </w:pPr>
            <w:r w:rsidRPr="00E64F95">
              <w:rPr>
                <w:sz w:val="24"/>
                <w:szCs w:val="24"/>
              </w:rPr>
              <w:t>Yes</w:t>
            </w:r>
          </w:p>
        </w:tc>
        <w:tc>
          <w:tcPr>
            <w:tcW w:w="1663" w:type="dxa"/>
            <w:gridSpan w:val="2"/>
            <w:vAlign w:val="center"/>
          </w:tcPr>
          <w:p w14:paraId="785E1FDB"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4DF8FE5B" w14:textId="77777777" w:rsidR="00E81A46" w:rsidRDefault="00E81A46" w:rsidP="00D17BE1">
            <w:pPr>
              <w:pStyle w:val="ListParagraph"/>
              <w:ind w:left="0"/>
              <w:jc w:val="both"/>
              <w:rPr>
                <w:sz w:val="24"/>
                <w:szCs w:val="24"/>
              </w:rPr>
            </w:pPr>
            <w:r>
              <w:rPr>
                <w:sz w:val="24"/>
                <w:szCs w:val="24"/>
              </w:rPr>
              <w:t xml:space="preserve">At Summerbridge, there are two internal sets of stairs, one between the Reception area and the school hall, and one from the school library corridor to the Class 2 and 3 corridor. Both sets of steps have contrasting edging. </w:t>
            </w:r>
          </w:p>
          <w:p w14:paraId="6442D52E" w14:textId="77777777" w:rsidR="00E81A46" w:rsidRDefault="00E81A46" w:rsidP="00D17BE1">
            <w:pPr>
              <w:pStyle w:val="ListParagraph"/>
              <w:ind w:left="0"/>
              <w:jc w:val="both"/>
              <w:rPr>
                <w:sz w:val="24"/>
                <w:szCs w:val="24"/>
              </w:rPr>
            </w:pPr>
            <w:r w:rsidRPr="00E64F95">
              <w:rPr>
                <w:sz w:val="24"/>
                <w:szCs w:val="24"/>
              </w:rPr>
              <w:t>In Darley, there are two internal sets of stairs, one from the activity area to Swale class, and one at the entrance to Wharfe class. Both have contrasting edging, though</w:t>
            </w:r>
            <w:r>
              <w:rPr>
                <w:sz w:val="24"/>
                <w:szCs w:val="24"/>
              </w:rPr>
              <w:t xml:space="preserve"> the contrast is not as strong on one set of stairs.</w:t>
            </w:r>
          </w:p>
        </w:tc>
      </w:tr>
      <w:tr w:rsidR="00E81A46" w14:paraId="040D2BA5" w14:textId="77777777" w:rsidTr="00D17BE1">
        <w:tc>
          <w:tcPr>
            <w:tcW w:w="14601" w:type="dxa"/>
            <w:gridSpan w:val="8"/>
            <w:shd w:val="clear" w:color="auto" w:fill="B8CCE4" w:themeFill="accent1" w:themeFillTint="66"/>
            <w:vAlign w:val="center"/>
          </w:tcPr>
          <w:p w14:paraId="5ADA4EC8" w14:textId="77777777" w:rsidR="00E81A46" w:rsidRDefault="00E81A46" w:rsidP="00B41C72">
            <w:pPr>
              <w:pStyle w:val="ListParagraph"/>
              <w:numPr>
                <w:ilvl w:val="0"/>
                <w:numId w:val="15"/>
              </w:numPr>
              <w:spacing w:after="160" w:line="259" w:lineRule="auto"/>
              <w:rPr>
                <w:sz w:val="24"/>
                <w:szCs w:val="24"/>
              </w:rPr>
            </w:pPr>
            <w:r>
              <w:rPr>
                <w:sz w:val="24"/>
                <w:szCs w:val="24"/>
              </w:rPr>
              <w:t>Internal ramps</w:t>
            </w:r>
          </w:p>
        </w:tc>
      </w:tr>
      <w:tr w:rsidR="00E81A46" w14:paraId="3165B323" w14:textId="77777777" w:rsidTr="00D17BE1">
        <w:tc>
          <w:tcPr>
            <w:tcW w:w="993" w:type="dxa"/>
            <w:vAlign w:val="center"/>
          </w:tcPr>
          <w:p w14:paraId="08501C61" w14:textId="77777777" w:rsidR="00E81A46" w:rsidRDefault="00E81A46" w:rsidP="00D17BE1">
            <w:pPr>
              <w:pStyle w:val="ListParagraph"/>
              <w:ind w:left="0"/>
              <w:jc w:val="center"/>
              <w:rPr>
                <w:sz w:val="24"/>
                <w:szCs w:val="24"/>
              </w:rPr>
            </w:pPr>
            <w:r>
              <w:rPr>
                <w:sz w:val="24"/>
                <w:szCs w:val="24"/>
              </w:rPr>
              <w:t>13.1</w:t>
            </w:r>
          </w:p>
        </w:tc>
        <w:tc>
          <w:tcPr>
            <w:tcW w:w="3019" w:type="dxa"/>
            <w:vAlign w:val="center"/>
          </w:tcPr>
          <w:p w14:paraId="045D7B00" w14:textId="77777777" w:rsidR="00E81A46" w:rsidRDefault="00E81A46" w:rsidP="00D17BE1">
            <w:pPr>
              <w:pStyle w:val="ListParagraph"/>
              <w:ind w:left="0"/>
              <w:jc w:val="center"/>
              <w:rPr>
                <w:sz w:val="24"/>
                <w:szCs w:val="24"/>
              </w:rPr>
            </w:pPr>
            <w:r>
              <w:rPr>
                <w:sz w:val="24"/>
                <w:szCs w:val="24"/>
              </w:rPr>
              <w:t>Are there internal ramps in the building?</w:t>
            </w:r>
          </w:p>
        </w:tc>
        <w:tc>
          <w:tcPr>
            <w:tcW w:w="1503" w:type="dxa"/>
            <w:gridSpan w:val="2"/>
            <w:vAlign w:val="center"/>
          </w:tcPr>
          <w:p w14:paraId="1144669A"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0820CCE2"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6D60B0A6" w14:textId="77777777" w:rsidR="00E81A46" w:rsidRDefault="00E81A46" w:rsidP="00D17BE1">
            <w:pPr>
              <w:pStyle w:val="ListParagraph"/>
              <w:ind w:left="0"/>
              <w:jc w:val="both"/>
              <w:rPr>
                <w:sz w:val="24"/>
                <w:szCs w:val="24"/>
              </w:rPr>
            </w:pPr>
            <w:r>
              <w:rPr>
                <w:sz w:val="24"/>
                <w:szCs w:val="24"/>
              </w:rPr>
              <w:t xml:space="preserve">Both schools have two sets of internal steps. There are no internal ramps within either school building. </w:t>
            </w:r>
          </w:p>
        </w:tc>
      </w:tr>
      <w:tr w:rsidR="00E81A46" w14:paraId="74580B4C" w14:textId="77777777" w:rsidTr="00D17BE1">
        <w:tc>
          <w:tcPr>
            <w:tcW w:w="993" w:type="dxa"/>
            <w:vAlign w:val="center"/>
          </w:tcPr>
          <w:p w14:paraId="25960FAC" w14:textId="77777777" w:rsidR="00E81A46" w:rsidRDefault="00E81A46" w:rsidP="00D17BE1">
            <w:pPr>
              <w:pStyle w:val="ListParagraph"/>
              <w:ind w:left="0"/>
              <w:jc w:val="center"/>
              <w:rPr>
                <w:sz w:val="24"/>
                <w:szCs w:val="24"/>
              </w:rPr>
            </w:pPr>
            <w:r>
              <w:rPr>
                <w:sz w:val="24"/>
                <w:szCs w:val="24"/>
              </w:rPr>
              <w:t>13.2</w:t>
            </w:r>
          </w:p>
        </w:tc>
        <w:tc>
          <w:tcPr>
            <w:tcW w:w="3019" w:type="dxa"/>
            <w:vAlign w:val="center"/>
          </w:tcPr>
          <w:p w14:paraId="08E3F7AE" w14:textId="77777777" w:rsidR="00E81A46" w:rsidRDefault="00E81A46" w:rsidP="00D17BE1">
            <w:pPr>
              <w:pStyle w:val="ListParagraph"/>
              <w:ind w:left="0"/>
              <w:jc w:val="center"/>
              <w:rPr>
                <w:sz w:val="24"/>
                <w:szCs w:val="24"/>
              </w:rPr>
            </w:pPr>
            <w:r>
              <w:rPr>
                <w:sz w:val="24"/>
                <w:szCs w:val="24"/>
              </w:rPr>
              <w:t>Is there a continuous handrail on each ramp?</w:t>
            </w:r>
          </w:p>
        </w:tc>
        <w:tc>
          <w:tcPr>
            <w:tcW w:w="1503" w:type="dxa"/>
            <w:gridSpan w:val="2"/>
            <w:vAlign w:val="center"/>
          </w:tcPr>
          <w:p w14:paraId="2CA1788C" w14:textId="77777777" w:rsidR="00E81A46" w:rsidRDefault="00E81A46" w:rsidP="00D17BE1">
            <w:pPr>
              <w:pStyle w:val="ListParagraph"/>
              <w:ind w:left="0"/>
              <w:jc w:val="center"/>
              <w:rPr>
                <w:sz w:val="24"/>
                <w:szCs w:val="24"/>
              </w:rPr>
            </w:pPr>
            <w:r>
              <w:rPr>
                <w:sz w:val="24"/>
                <w:szCs w:val="24"/>
              </w:rPr>
              <w:t>NA</w:t>
            </w:r>
          </w:p>
        </w:tc>
        <w:tc>
          <w:tcPr>
            <w:tcW w:w="1663" w:type="dxa"/>
            <w:gridSpan w:val="2"/>
            <w:vAlign w:val="center"/>
          </w:tcPr>
          <w:p w14:paraId="499A5E63" w14:textId="77777777" w:rsidR="00E81A46" w:rsidRDefault="00E81A46" w:rsidP="00D17BE1">
            <w:pPr>
              <w:pStyle w:val="ListParagraph"/>
              <w:ind w:left="0"/>
              <w:jc w:val="center"/>
              <w:rPr>
                <w:sz w:val="24"/>
                <w:szCs w:val="24"/>
              </w:rPr>
            </w:pPr>
            <w:r>
              <w:rPr>
                <w:sz w:val="24"/>
                <w:szCs w:val="24"/>
              </w:rPr>
              <w:t>NA</w:t>
            </w:r>
          </w:p>
        </w:tc>
        <w:tc>
          <w:tcPr>
            <w:tcW w:w="7423" w:type="dxa"/>
            <w:gridSpan w:val="2"/>
          </w:tcPr>
          <w:p w14:paraId="4223D967" w14:textId="77777777" w:rsidR="00E81A46" w:rsidRDefault="00E81A46" w:rsidP="00D17BE1">
            <w:pPr>
              <w:pStyle w:val="ListParagraph"/>
              <w:ind w:left="0"/>
              <w:jc w:val="center"/>
              <w:rPr>
                <w:sz w:val="24"/>
                <w:szCs w:val="24"/>
              </w:rPr>
            </w:pPr>
          </w:p>
        </w:tc>
      </w:tr>
      <w:tr w:rsidR="00E81A46" w14:paraId="1F02626F" w14:textId="77777777" w:rsidTr="00D17BE1">
        <w:tc>
          <w:tcPr>
            <w:tcW w:w="14601" w:type="dxa"/>
            <w:gridSpan w:val="8"/>
            <w:shd w:val="clear" w:color="auto" w:fill="B8CCE4" w:themeFill="accent1" w:themeFillTint="66"/>
            <w:vAlign w:val="center"/>
          </w:tcPr>
          <w:p w14:paraId="70B65C5D" w14:textId="77777777" w:rsidR="00E81A46" w:rsidRDefault="00E81A46" w:rsidP="00B41C72">
            <w:pPr>
              <w:pStyle w:val="ListParagraph"/>
              <w:numPr>
                <w:ilvl w:val="0"/>
                <w:numId w:val="15"/>
              </w:numPr>
              <w:spacing w:after="160" w:line="259" w:lineRule="auto"/>
              <w:rPr>
                <w:sz w:val="24"/>
                <w:szCs w:val="24"/>
              </w:rPr>
            </w:pPr>
            <w:r>
              <w:rPr>
                <w:sz w:val="24"/>
                <w:szCs w:val="24"/>
              </w:rPr>
              <w:t>Internal doors</w:t>
            </w:r>
          </w:p>
        </w:tc>
      </w:tr>
      <w:tr w:rsidR="00E81A46" w14:paraId="57156FEA" w14:textId="77777777" w:rsidTr="00D17BE1">
        <w:tc>
          <w:tcPr>
            <w:tcW w:w="993" w:type="dxa"/>
            <w:vAlign w:val="center"/>
          </w:tcPr>
          <w:p w14:paraId="3986FF89" w14:textId="77777777" w:rsidR="00E81A46" w:rsidRDefault="00E81A46" w:rsidP="00D17BE1">
            <w:pPr>
              <w:pStyle w:val="ListParagraph"/>
              <w:ind w:left="0"/>
              <w:jc w:val="center"/>
              <w:rPr>
                <w:sz w:val="24"/>
                <w:szCs w:val="24"/>
              </w:rPr>
            </w:pPr>
            <w:r>
              <w:rPr>
                <w:sz w:val="24"/>
                <w:szCs w:val="24"/>
              </w:rPr>
              <w:t>14.1</w:t>
            </w:r>
          </w:p>
        </w:tc>
        <w:tc>
          <w:tcPr>
            <w:tcW w:w="3019" w:type="dxa"/>
            <w:vAlign w:val="center"/>
          </w:tcPr>
          <w:p w14:paraId="0B0601FD" w14:textId="4C22ED46" w:rsidR="00E81A46" w:rsidRDefault="00E81A46" w:rsidP="00D17BE1">
            <w:pPr>
              <w:pStyle w:val="ListParagraph"/>
              <w:ind w:left="0"/>
              <w:jc w:val="center"/>
              <w:rPr>
                <w:sz w:val="24"/>
                <w:szCs w:val="24"/>
              </w:rPr>
            </w:pPr>
            <w:r>
              <w:rPr>
                <w:sz w:val="24"/>
                <w:szCs w:val="24"/>
              </w:rPr>
              <w:t>Do internal doors allow a wheelchair user</w:t>
            </w:r>
            <w:r w:rsidR="00DD5405">
              <w:rPr>
                <w:sz w:val="24"/>
                <w:szCs w:val="24"/>
              </w:rPr>
              <w:t xml:space="preserve"> or those with mobility difficulties</w:t>
            </w:r>
            <w:r>
              <w:rPr>
                <w:sz w:val="24"/>
                <w:szCs w:val="24"/>
              </w:rPr>
              <w:t xml:space="preserve"> to get through unaided?</w:t>
            </w:r>
          </w:p>
        </w:tc>
        <w:tc>
          <w:tcPr>
            <w:tcW w:w="1503" w:type="dxa"/>
            <w:gridSpan w:val="2"/>
            <w:vAlign w:val="center"/>
          </w:tcPr>
          <w:p w14:paraId="00870AE0" w14:textId="4434FFAE" w:rsidR="00E81A46" w:rsidRDefault="00B2303D" w:rsidP="00D17BE1">
            <w:pPr>
              <w:pStyle w:val="ListParagraph"/>
              <w:ind w:left="0"/>
              <w:jc w:val="center"/>
              <w:rPr>
                <w:sz w:val="24"/>
                <w:szCs w:val="24"/>
              </w:rPr>
            </w:pPr>
            <w:r>
              <w:rPr>
                <w:sz w:val="24"/>
                <w:szCs w:val="24"/>
              </w:rPr>
              <w:t>No</w:t>
            </w:r>
          </w:p>
        </w:tc>
        <w:tc>
          <w:tcPr>
            <w:tcW w:w="1663" w:type="dxa"/>
            <w:gridSpan w:val="2"/>
            <w:vAlign w:val="center"/>
          </w:tcPr>
          <w:p w14:paraId="57B8DD2F" w14:textId="77777777" w:rsidR="00E81A46" w:rsidRDefault="00062484" w:rsidP="00D17BE1">
            <w:pPr>
              <w:pStyle w:val="ListParagraph"/>
              <w:ind w:left="0"/>
              <w:jc w:val="center"/>
              <w:rPr>
                <w:sz w:val="24"/>
                <w:szCs w:val="24"/>
              </w:rPr>
            </w:pPr>
            <w:r>
              <w:rPr>
                <w:sz w:val="24"/>
                <w:szCs w:val="24"/>
              </w:rPr>
              <w:t>No</w:t>
            </w:r>
          </w:p>
        </w:tc>
        <w:tc>
          <w:tcPr>
            <w:tcW w:w="7423" w:type="dxa"/>
            <w:gridSpan w:val="2"/>
          </w:tcPr>
          <w:p w14:paraId="0D53B337" w14:textId="77777777" w:rsidR="00B2303D" w:rsidRDefault="00E81A46" w:rsidP="00D17BE1">
            <w:pPr>
              <w:pStyle w:val="ListParagraph"/>
              <w:ind w:left="0"/>
              <w:jc w:val="both"/>
              <w:rPr>
                <w:sz w:val="24"/>
                <w:szCs w:val="24"/>
              </w:rPr>
            </w:pPr>
            <w:r w:rsidRPr="00E64F95">
              <w:rPr>
                <w:sz w:val="24"/>
                <w:szCs w:val="24"/>
              </w:rPr>
              <w:t xml:space="preserve">Most internal doors provide a space wide enough for a wheelchair user </w:t>
            </w:r>
            <w:r w:rsidR="00DD5405">
              <w:rPr>
                <w:sz w:val="24"/>
                <w:szCs w:val="24"/>
              </w:rPr>
              <w:t xml:space="preserve">or someone with mobility difficulties </w:t>
            </w:r>
            <w:r w:rsidRPr="00E64F95">
              <w:rPr>
                <w:sz w:val="24"/>
                <w:szCs w:val="24"/>
              </w:rPr>
              <w:t xml:space="preserve">to pass through unaided. </w:t>
            </w:r>
            <w:r w:rsidR="00B2303D">
              <w:rPr>
                <w:sz w:val="24"/>
                <w:szCs w:val="24"/>
              </w:rPr>
              <w:t xml:space="preserve">For safeguarding reasons, all doors within the school building are secured with a keypad which is positioned at height. As such, wheelchair users would not be able to use the doors unaided and would require a member of staff to unlock the keypads to gain access. </w:t>
            </w:r>
          </w:p>
          <w:p w14:paraId="6A0A3B8D" w14:textId="206DD20A" w:rsidR="00E81A46" w:rsidRPr="00E64F95" w:rsidRDefault="00E81A46" w:rsidP="00D17BE1">
            <w:pPr>
              <w:pStyle w:val="ListParagraph"/>
              <w:ind w:left="0"/>
              <w:jc w:val="both"/>
              <w:rPr>
                <w:sz w:val="24"/>
                <w:szCs w:val="24"/>
              </w:rPr>
            </w:pPr>
            <w:r w:rsidRPr="00E64F95">
              <w:rPr>
                <w:sz w:val="24"/>
                <w:szCs w:val="24"/>
              </w:rPr>
              <w:t>The e</w:t>
            </w:r>
            <w:r w:rsidR="00B2303D">
              <w:rPr>
                <w:sz w:val="24"/>
                <w:szCs w:val="24"/>
              </w:rPr>
              <w:t>ntrance corridor outside Oak class</w:t>
            </w:r>
            <w:r w:rsidRPr="00E64F95">
              <w:rPr>
                <w:sz w:val="24"/>
                <w:szCs w:val="24"/>
              </w:rPr>
              <w:t xml:space="preserve"> at Summerbridge School is very narrow and as such a wheelchair user may have difficulty passing through this space</w:t>
            </w:r>
            <w:r w:rsidR="008473A2">
              <w:rPr>
                <w:sz w:val="24"/>
                <w:szCs w:val="24"/>
              </w:rPr>
              <w:t xml:space="preserve">; </w:t>
            </w:r>
            <w:r w:rsidR="00062484">
              <w:rPr>
                <w:sz w:val="24"/>
                <w:szCs w:val="24"/>
              </w:rPr>
              <w:t>the door to the staffroom and headteacher’s office are very narrow and would not be sufficiently wide for a wheelchair user to get through unaided</w:t>
            </w:r>
            <w:r w:rsidRPr="00E64F95">
              <w:rPr>
                <w:sz w:val="24"/>
                <w:szCs w:val="24"/>
              </w:rPr>
              <w:t>.</w:t>
            </w:r>
          </w:p>
          <w:p w14:paraId="259B6F9C" w14:textId="3F1D85B8" w:rsidR="00E81A46" w:rsidRPr="00E64F95" w:rsidRDefault="00B2303D" w:rsidP="00D17BE1">
            <w:pPr>
              <w:pStyle w:val="ListParagraph"/>
              <w:ind w:left="0"/>
              <w:jc w:val="both"/>
              <w:rPr>
                <w:sz w:val="24"/>
                <w:szCs w:val="24"/>
              </w:rPr>
            </w:pPr>
            <w:r>
              <w:rPr>
                <w:sz w:val="24"/>
                <w:szCs w:val="24"/>
              </w:rPr>
              <w:t>Doors at Darley School</w:t>
            </w:r>
            <w:r w:rsidR="00E81A46" w:rsidRPr="00E64F95">
              <w:rPr>
                <w:sz w:val="24"/>
                <w:szCs w:val="24"/>
              </w:rPr>
              <w:t xml:space="preserve"> are wide enough to allow a wheelchair user to get through unaided, however Wharfe and Swale classes would be inaccessible due to steps outside each.</w:t>
            </w:r>
          </w:p>
        </w:tc>
      </w:tr>
      <w:tr w:rsidR="00E81A46" w14:paraId="368B6D6F" w14:textId="77777777" w:rsidTr="00D17BE1">
        <w:tc>
          <w:tcPr>
            <w:tcW w:w="993" w:type="dxa"/>
            <w:vAlign w:val="center"/>
          </w:tcPr>
          <w:p w14:paraId="6C733F58" w14:textId="77777777" w:rsidR="00E81A46" w:rsidRDefault="00E81A46" w:rsidP="00D17BE1">
            <w:pPr>
              <w:pStyle w:val="ListParagraph"/>
              <w:ind w:left="0"/>
              <w:jc w:val="center"/>
              <w:rPr>
                <w:sz w:val="24"/>
                <w:szCs w:val="24"/>
              </w:rPr>
            </w:pPr>
            <w:r>
              <w:rPr>
                <w:sz w:val="24"/>
                <w:szCs w:val="24"/>
              </w:rPr>
              <w:lastRenderedPageBreak/>
              <w:t>14.2</w:t>
            </w:r>
          </w:p>
        </w:tc>
        <w:tc>
          <w:tcPr>
            <w:tcW w:w="3019" w:type="dxa"/>
            <w:vAlign w:val="center"/>
          </w:tcPr>
          <w:p w14:paraId="1C51FCEB" w14:textId="77777777" w:rsidR="00E81A46" w:rsidRDefault="00E81A46" w:rsidP="00D17BE1">
            <w:pPr>
              <w:pStyle w:val="ListParagraph"/>
              <w:ind w:left="0"/>
              <w:jc w:val="center"/>
              <w:rPr>
                <w:sz w:val="24"/>
                <w:szCs w:val="24"/>
              </w:rPr>
            </w:pPr>
            <w:r>
              <w:rPr>
                <w:sz w:val="24"/>
                <w:szCs w:val="24"/>
              </w:rPr>
              <w:t>Are doors suitably contrasted against their surroundings?</w:t>
            </w:r>
          </w:p>
        </w:tc>
        <w:tc>
          <w:tcPr>
            <w:tcW w:w="1503" w:type="dxa"/>
            <w:gridSpan w:val="2"/>
            <w:vAlign w:val="center"/>
          </w:tcPr>
          <w:p w14:paraId="10609738"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6495FCA2"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6909C304" w14:textId="77777777" w:rsidR="00E81A46" w:rsidRDefault="00E81A46" w:rsidP="00062484">
            <w:pPr>
              <w:pStyle w:val="ListParagraph"/>
              <w:ind w:left="0"/>
              <w:jc w:val="both"/>
              <w:rPr>
                <w:sz w:val="24"/>
                <w:szCs w:val="24"/>
              </w:rPr>
            </w:pPr>
            <w:r>
              <w:rPr>
                <w:sz w:val="24"/>
                <w:szCs w:val="24"/>
              </w:rPr>
              <w:t>Doors in Summerbridge School are painted in a darker colour to their surroundings</w:t>
            </w:r>
            <w:r w:rsidR="00062484">
              <w:rPr>
                <w:sz w:val="24"/>
                <w:szCs w:val="24"/>
              </w:rPr>
              <w:t>, or are left in natural wood</w:t>
            </w:r>
            <w:r>
              <w:rPr>
                <w:sz w:val="24"/>
                <w:szCs w:val="24"/>
              </w:rPr>
              <w:t xml:space="preserve"> and have contrasting door frames surrounding them.  </w:t>
            </w:r>
            <w:r w:rsidRPr="00E64F95">
              <w:rPr>
                <w:sz w:val="24"/>
                <w:szCs w:val="24"/>
              </w:rPr>
              <w:t xml:space="preserve">Doors in Darley are typically wooden with glass panels making them contrasting against paintwork. </w:t>
            </w:r>
          </w:p>
        </w:tc>
      </w:tr>
      <w:tr w:rsidR="00E81A46" w14:paraId="740BABE6" w14:textId="77777777" w:rsidTr="00D17BE1">
        <w:tc>
          <w:tcPr>
            <w:tcW w:w="993" w:type="dxa"/>
            <w:vAlign w:val="center"/>
          </w:tcPr>
          <w:p w14:paraId="1DF21444" w14:textId="77777777" w:rsidR="00E81A46" w:rsidRDefault="00E81A46" w:rsidP="00D17BE1">
            <w:pPr>
              <w:pStyle w:val="ListParagraph"/>
              <w:ind w:left="0"/>
              <w:jc w:val="center"/>
              <w:rPr>
                <w:sz w:val="24"/>
                <w:szCs w:val="24"/>
              </w:rPr>
            </w:pPr>
            <w:r>
              <w:rPr>
                <w:sz w:val="24"/>
                <w:szCs w:val="24"/>
              </w:rPr>
              <w:t>14.3</w:t>
            </w:r>
          </w:p>
        </w:tc>
        <w:tc>
          <w:tcPr>
            <w:tcW w:w="3019" w:type="dxa"/>
            <w:vAlign w:val="center"/>
          </w:tcPr>
          <w:p w14:paraId="6B003F7B" w14:textId="77777777" w:rsidR="00E81A46" w:rsidRDefault="00E81A46" w:rsidP="00D17BE1">
            <w:pPr>
              <w:pStyle w:val="ListParagraph"/>
              <w:ind w:left="0"/>
              <w:jc w:val="center"/>
              <w:rPr>
                <w:sz w:val="24"/>
                <w:szCs w:val="24"/>
              </w:rPr>
            </w:pPr>
            <w:r>
              <w:rPr>
                <w:sz w:val="24"/>
                <w:szCs w:val="24"/>
              </w:rPr>
              <w:t>Are all doors fitted with vision panels?</w:t>
            </w:r>
          </w:p>
        </w:tc>
        <w:tc>
          <w:tcPr>
            <w:tcW w:w="1503" w:type="dxa"/>
            <w:gridSpan w:val="2"/>
            <w:vAlign w:val="center"/>
          </w:tcPr>
          <w:p w14:paraId="0390362B"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4E7AB310"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5434436E" w14:textId="77777777" w:rsidR="00E81A46" w:rsidRDefault="00E81A46" w:rsidP="00062484">
            <w:pPr>
              <w:pStyle w:val="ListParagraph"/>
              <w:tabs>
                <w:tab w:val="left" w:pos="770"/>
              </w:tabs>
              <w:ind w:left="0"/>
              <w:jc w:val="both"/>
              <w:rPr>
                <w:sz w:val="24"/>
                <w:szCs w:val="24"/>
              </w:rPr>
            </w:pPr>
            <w:r>
              <w:rPr>
                <w:sz w:val="24"/>
                <w:szCs w:val="24"/>
              </w:rPr>
              <w:t xml:space="preserve">All doors (apart from toilet doors and stock cupboards) at Summerbridge </w:t>
            </w:r>
            <w:r w:rsidRPr="00E64F95">
              <w:rPr>
                <w:sz w:val="24"/>
                <w:szCs w:val="24"/>
              </w:rPr>
              <w:t>and Darley</w:t>
            </w:r>
            <w:r>
              <w:rPr>
                <w:sz w:val="24"/>
                <w:szCs w:val="24"/>
              </w:rPr>
              <w:t xml:space="preserve"> School have vision panels so </w:t>
            </w:r>
            <w:r w:rsidR="00062484">
              <w:rPr>
                <w:sz w:val="24"/>
                <w:szCs w:val="24"/>
              </w:rPr>
              <w:t xml:space="preserve">that even when closed there is </w:t>
            </w:r>
            <w:r>
              <w:rPr>
                <w:sz w:val="24"/>
                <w:szCs w:val="24"/>
              </w:rPr>
              <w:t xml:space="preserve">visibility from one side of the door to the other. </w:t>
            </w:r>
          </w:p>
        </w:tc>
      </w:tr>
      <w:tr w:rsidR="00E81A46" w14:paraId="6B73755A" w14:textId="77777777" w:rsidTr="00D17BE1">
        <w:tc>
          <w:tcPr>
            <w:tcW w:w="993" w:type="dxa"/>
            <w:vAlign w:val="center"/>
          </w:tcPr>
          <w:p w14:paraId="7ECE87B1" w14:textId="77777777" w:rsidR="00E81A46" w:rsidRDefault="00E81A46" w:rsidP="00D17BE1">
            <w:pPr>
              <w:pStyle w:val="ListParagraph"/>
              <w:ind w:left="0"/>
              <w:jc w:val="center"/>
              <w:rPr>
                <w:sz w:val="24"/>
                <w:szCs w:val="24"/>
              </w:rPr>
            </w:pPr>
            <w:r>
              <w:rPr>
                <w:sz w:val="24"/>
                <w:szCs w:val="24"/>
              </w:rPr>
              <w:t>14.4</w:t>
            </w:r>
          </w:p>
        </w:tc>
        <w:tc>
          <w:tcPr>
            <w:tcW w:w="3019" w:type="dxa"/>
            <w:vAlign w:val="center"/>
          </w:tcPr>
          <w:p w14:paraId="54389C4B" w14:textId="77777777" w:rsidR="00E81A46" w:rsidRDefault="00E81A46" w:rsidP="00D17BE1">
            <w:pPr>
              <w:pStyle w:val="ListParagraph"/>
              <w:ind w:left="0"/>
              <w:jc w:val="center"/>
              <w:rPr>
                <w:sz w:val="24"/>
                <w:szCs w:val="24"/>
              </w:rPr>
            </w:pPr>
            <w:r>
              <w:rPr>
                <w:sz w:val="24"/>
                <w:szCs w:val="24"/>
              </w:rPr>
              <w:t>Are door handles (lever, push plate or pull handle) easy to grasp with one hand?</w:t>
            </w:r>
          </w:p>
        </w:tc>
        <w:tc>
          <w:tcPr>
            <w:tcW w:w="1503" w:type="dxa"/>
            <w:gridSpan w:val="2"/>
            <w:vAlign w:val="center"/>
          </w:tcPr>
          <w:p w14:paraId="1AD0C0FD" w14:textId="728F6807" w:rsidR="00E81A46" w:rsidRDefault="007601AF" w:rsidP="00D17BE1">
            <w:pPr>
              <w:pStyle w:val="ListParagraph"/>
              <w:ind w:left="0"/>
              <w:jc w:val="center"/>
              <w:rPr>
                <w:sz w:val="24"/>
                <w:szCs w:val="24"/>
              </w:rPr>
            </w:pPr>
            <w:r>
              <w:rPr>
                <w:sz w:val="24"/>
                <w:szCs w:val="24"/>
              </w:rPr>
              <w:t>No</w:t>
            </w:r>
          </w:p>
        </w:tc>
        <w:tc>
          <w:tcPr>
            <w:tcW w:w="1663" w:type="dxa"/>
            <w:gridSpan w:val="2"/>
            <w:vAlign w:val="center"/>
          </w:tcPr>
          <w:p w14:paraId="55887849" w14:textId="5A01116C" w:rsidR="00E81A46" w:rsidRDefault="007601AF" w:rsidP="00D17BE1">
            <w:pPr>
              <w:pStyle w:val="ListParagraph"/>
              <w:ind w:left="0"/>
              <w:jc w:val="center"/>
              <w:rPr>
                <w:sz w:val="24"/>
                <w:szCs w:val="24"/>
              </w:rPr>
            </w:pPr>
            <w:r>
              <w:rPr>
                <w:sz w:val="24"/>
                <w:szCs w:val="24"/>
              </w:rPr>
              <w:t>No</w:t>
            </w:r>
          </w:p>
        </w:tc>
        <w:tc>
          <w:tcPr>
            <w:tcW w:w="7423" w:type="dxa"/>
            <w:gridSpan w:val="2"/>
          </w:tcPr>
          <w:p w14:paraId="71A0157F" w14:textId="77777777" w:rsidR="001916F4" w:rsidRDefault="001916F4" w:rsidP="001916F4">
            <w:pPr>
              <w:pStyle w:val="ListParagraph"/>
              <w:ind w:left="0"/>
              <w:jc w:val="both"/>
              <w:rPr>
                <w:sz w:val="24"/>
                <w:szCs w:val="24"/>
              </w:rPr>
            </w:pPr>
            <w:r>
              <w:rPr>
                <w:sz w:val="24"/>
                <w:szCs w:val="24"/>
              </w:rPr>
              <w:t>For safeguarding reasons, many internal doors are now fitted with keypads which are positioned at height. Opening the keypad and turning the door handle at the same time requires use of two hands.</w:t>
            </w:r>
          </w:p>
          <w:p w14:paraId="465AF4BB" w14:textId="77777777" w:rsidR="001916F4" w:rsidRDefault="00E81A46" w:rsidP="001916F4">
            <w:pPr>
              <w:pStyle w:val="ListParagraph"/>
              <w:ind w:left="0"/>
              <w:jc w:val="both"/>
              <w:rPr>
                <w:sz w:val="24"/>
                <w:szCs w:val="24"/>
              </w:rPr>
            </w:pPr>
            <w:r>
              <w:rPr>
                <w:sz w:val="24"/>
                <w:szCs w:val="24"/>
              </w:rPr>
              <w:t>Most doors within Summerbridge School have handles which are easy to grasp with one hand. Some door handles are more difficult to operate than others. For exam</w:t>
            </w:r>
            <w:r w:rsidR="007601AF">
              <w:rPr>
                <w:sz w:val="24"/>
                <w:szCs w:val="24"/>
              </w:rPr>
              <w:t>ple, the door handle for Oak Class</w:t>
            </w:r>
            <w:r>
              <w:rPr>
                <w:sz w:val="24"/>
                <w:szCs w:val="24"/>
              </w:rPr>
              <w:t xml:space="preserve"> is a knob rather than a lever which requires some manipulation to turn and also push the door at the same time. A lever handle would be easier to operate</w:t>
            </w:r>
            <w:r w:rsidRPr="00E64F95">
              <w:rPr>
                <w:sz w:val="24"/>
                <w:szCs w:val="24"/>
              </w:rPr>
              <w:t xml:space="preserve">. </w:t>
            </w:r>
          </w:p>
          <w:p w14:paraId="6F7B6235" w14:textId="25659D94" w:rsidR="00E81A46" w:rsidRDefault="00E81A46" w:rsidP="001916F4">
            <w:pPr>
              <w:pStyle w:val="ListParagraph"/>
              <w:ind w:left="0"/>
              <w:jc w:val="both"/>
              <w:rPr>
                <w:sz w:val="24"/>
                <w:szCs w:val="24"/>
              </w:rPr>
            </w:pPr>
            <w:r w:rsidRPr="00E64F95">
              <w:rPr>
                <w:sz w:val="24"/>
                <w:szCs w:val="24"/>
              </w:rPr>
              <w:t>Most doors at Darley are push plate or pull handle internally and then levers on exit/entrance doors</w:t>
            </w:r>
            <w:r w:rsidR="00062484">
              <w:rPr>
                <w:sz w:val="24"/>
                <w:szCs w:val="24"/>
              </w:rPr>
              <w:t>.</w:t>
            </w:r>
            <w:r w:rsidR="007601AF">
              <w:rPr>
                <w:sz w:val="24"/>
                <w:szCs w:val="24"/>
              </w:rPr>
              <w:t xml:space="preserve"> </w:t>
            </w:r>
          </w:p>
        </w:tc>
      </w:tr>
      <w:tr w:rsidR="00E81A46" w14:paraId="43A96711" w14:textId="77777777" w:rsidTr="00D17BE1">
        <w:tc>
          <w:tcPr>
            <w:tcW w:w="14601" w:type="dxa"/>
            <w:gridSpan w:val="8"/>
            <w:shd w:val="clear" w:color="auto" w:fill="B8CCE4" w:themeFill="accent1" w:themeFillTint="66"/>
            <w:vAlign w:val="center"/>
          </w:tcPr>
          <w:p w14:paraId="4769DF54" w14:textId="77777777" w:rsidR="00E81A46" w:rsidRDefault="00E81A46" w:rsidP="00B41C72">
            <w:pPr>
              <w:pStyle w:val="ListParagraph"/>
              <w:numPr>
                <w:ilvl w:val="0"/>
                <w:numId w:val="15"/>
              </w:numPr>
              <w:spacing w:after="160" w:line="259" w:lineRule="auto"/>
              <w:rPr>
                <w:sz w:val="24"/>
                <w:szCs w:val="24"/>
              </w:rPr>
            </w:pPr>
            <w:r>
              <w:rPr>
                <w:sz w:val="24"/>
                <w:szCs w:val="24"/>
              </w:rPr>
              <w:t>WCs general provision</w:t>
            </w:r>
          </w:p>
        </w:tc>
      </w:tr>
      <w:tr w:rsidR="00E81A46" w14:paraId="5BEAB139" w14:textId="77777777" w:rsidTr="00D17BE1">
        <w:tc>
          <w:tcPr>
            <w:tcW w:w="993" w:type="dxa"/>
            <w:vAlign w:val="center"/>
          </w:tcPr>
          <w:p w14:paraId="54E3D0F0" w14:textId="77777777" w:rsidR="00E81A46" w:rsidRDefault="00E81A46" w:rsidP="00D17BE1">
            <w:pPr>
              <w:pStyle w:val="ListParagraph"/>
              <w:ind w:left="0"/>
              <w:jc w:val="center"/>
              <w:rPr>
                <w:sz w:val="24"/>
                <w:szCs w:val="24"/>
              </w:rPr>
            </w:pPr>
            <w:r>
              <w:rPr>
                <w:sz w:val="24"/>
                <w:szCs w:val="24"/>
              </w:rPr>
              <w:t>15.1</w:t>
            </w:r>
          </w:p>
        </w:tc>
        <w:tc>
          <w:tcPr>
            <w:tcW w:w="3019" w:type="dxa"/>
            <w:vAlign w:val="center"/>
          </w:tcPr>
          <w:p w14:paraId="42D37841" w14:textId="77777777" w:rsidR="00E81A46" w:rsidRDefault="00E81A46" w:rsidP="00D17BE1">
            <w:pPr>
              <w:pStyle w:val="ListParagraph"/>
              <w:ind w:left="0"/>
              <w:jc w:val="center"/>
              <w:rPr>
                <w:sz w:val="24"/>
                <w:szCs w:val="24"/>
              </w:rPr>
            </w:pPr>
            <w:r>
              <w:rPr>
                <w:sz w:val="24"/>
                <w:szCs w:val="24"/>
              </w:rPr>
              <w:t>Are door handles, cubicle latches, taps and flushing mechanisms operable with a closed fist?</w:t>
            </w:r>
          </w:p>
        </w:tc>
        <w:tc>
          <w:tcPr>
            <w:tcW w:w="1503" w:type="dxa"/>
            <w:gridSpan w:val="2"/>
            <w:vAlign w:val="center"/>
          </w:tcPr>
          <w:p w14:paraId="45B93320" w14:textId="77777777" w:rsidR="00E81A46" w:rsidRPr="00E64F95" w:rsidRDefault="00E81A46" w:rsidP="00D17BE1">
            <w:pPr>
              <w:pStyle w:val="ListParagraph"/>
              <w:ind w:left="0"/>
              <w:jc w:val="center"/>
              <w:rPr>
                <w:sz w:val="24"/>
                <w:szCs w:val="24"/>
              </w:rPr>
            </w:pPr>
            <w:r w:rsidRPr="00E64F95">
              <w:rPr>
                <w:sz w:val="24"/>
                <w:szCs w:val="24"/>
              </w:rPr>
              <w:t>No</w:t>
            </w:r>
          </w:p>
        </w:tc>
        <w:tc>
          <w:tcPr>
            <w:tcW w:w="1663" w:type="dxa"/>
            <w:gridSpan w:val="2"/>
            <w:vAlign w:val="center"/>
          </w:tcPr>
          <w:p w14:paraId="6CEB2079" w14:textId="77777777" w:rsidR="00E81A46" w:rsidRPr="00E64F95" w:rsidRDefault="00E81A46" w:rsidP="00D17BE1">
            <w:pPr>
              <w:pStyle w:val="ListParagraph"/>
              <w:ind w:left="0"/>
              <w:jc w:val="center"/>
              <w:rPr>
                <w:sz w:val="24"/>
                <w:szCs w:val="24"/>
              </w:rPr>
            </w:pPr>
            <w:r>
              <w:rPr>
                <w:sz w:val="24"/>
                <w:szCs w:val="24"/>
              </w:rPr>
              <w:t>No</w:t>
            </w:r>
          </w:p>
        </w:tc>
        <w:tc>
          <w:tcPr>
            <w:tcW w:w="7423" w:type="dxa"/>
            <w:gridSpan w:val="2"/>
          </w:tcPr>
          <w:p w14:paraId="1349B799" w14:textId="77777777" w:rsidR="00E81A46" w:rsidRDefault="00E81A46" w:rsidP="00D17BE1">
            <w:pPr>
              <w:pStyle w:val="ListParagraph"/>
              <w:ind w:left="0"/>
              <w:jc w:val="center"/>
              <w:rPr>
                <w:sz w:val="24"/>
                <w:szCs w:val="24"/>
              </w:rPr>
            </w:pPr>
            <w:r w:rsidRPr="00E64F95">
              <w:rPr>
                <w:sz w:val="24"/>
                <w:szCs w:val="24"/>
              </w:rPr>
              <w:t>At Darley some are operable with a closed fist but many of the fixtures are not.</w:t>
            </w:r>
          </w:p>
          <w:p w14:paraId="0E1522F4" w14:textId="5778655E" w:rsidR="00E81A46" w:rsidRPr="00E64F95" w:rsidRDefault="00E81A46" w:rsidP="00CA7B81">
            <w:pPr>
              <w:pStyle w:val="ListParagraph"/>
              <w:ind w:left="0"/>
              <w:jc w:val="center"/>
              <w:rPr>
                <w:sz w:val="24"/>
                <w:szCs w:val="24"/>
              </w:rPr>
            </w:pPr>
            <w:r>
              <w:rPr>
                <w:sz w:val="24"/>
                <w:szCs w:val="24"/>
              </w:rPr>
              <w:t xml:space="preserve">At Summerbridge, most mechanisms are operable with a closed fist apart from the taps in the </w:t>
            </w:r>
            <w:r w:rsidR="00CA7B81">
              <w:rPr>
                <w:sz w:val="24"/>
                <w:szCs w:val="24"/>
              </w:rPr>
              <w:t>Key Stage 2</w:t>
            </w:r>
            <w:r>
              <w:rPr>
                <w:sz w:val="24"/>
                <w:szCs w:val="24"/>
              </w:rPr>
              <w:t xml:space="preserve"> toilets which required grip with fingers and thumbs in order to operate as they are quite stiff.</w:t>
            </w:r>
          </w:p>
        </w:tc>
      </w:tr>
      <w:tr w:rsidR="00E81A46" w14:paraId="6D7C004D" w14:textId="77777777" w:rsidTr="00D17BE1">
        <w:tc>
          <w:tcPr>
            <w:tcW w:w="993" w:type="dxa"/>
            <w:vAlign w:val="center"/>
          </w:tcPr>
          <w:p w14:paraId="559DB597" w14:textId="77777777" w:rsidR="00E81A46" w:rsidRDefault="00E81A46" w:rsidP="00D17BE1">
            <w:pPr>
              <w:pStyle w:val="ListParagraph"/>
              <w:ind w:left="0"/>
              <w:jc w:val="center"/>
              <w:rPr>
                <w:sz w:val="24"/>
                <w:szCs w:val="24"/>
              </w:rPr>
            </w:pPr>
            <w:r>
              <w:rPr>
                <w:sz w:val="24"/>
                <w:szCs w:val="24"/>
              </w:rPr>
              <w:t>15.2</w:t>
            </w:r>
          </w:p>
        </w:tc>
        <w:tc>
          <w:tcPr>
            <w:tcW w:w="3019" w:type="dxa"/>
            <w:vAlign w:val="center"/>
          </w:tcPr>
          <w:p w14:paraId="1E4C528D" w14:textId="77777777" w:rsidR="00E81A46" w:rsidRDefault="00E81A46" w:rsidP="00D17BE1">
            <w:pPr>
              <w:pStyle w:val="ListParagraph"/>
              <w:ind w:left="0"/>
              <w:jc w:val="center"/>
              <w:rPr>
                <w:sz w:val="24"/>
                <w:szCs w:val="24"/>
              </w:rPr>
            </w:pPr>
            <w:r>
              <w:rPr>
                <w:sz w:val="24"/>
                <w:szCs w:val="24"/>
              </w:rPr>
              <w:t>Are fittings well contrasted against their backgrounds?</w:t>
            </w:r>
          </w:p>
        </w:tc>
        <w:tc>
          <w:tcPr>
            <w:tcW w:w="1503" w:type="dxa"/>
            <w:gridSpan w:val="2"/>
            <w:vAlign w:val="center"/>
          </w:tcPr>
          <w:p w14:paraId="7107A5E4" w14:textId="77777777" w:rsidR="00E81A46" w:rsidRPr="00E64F95" w:rsidRDefault="00E81A46" w:rsidP="00D17BE1">
            <w:pPr>
              <w:pStyle w:val="ListParagraph"/>
              <w:ind w:left="0"/>
              <w:jc w:val="center"/>
              <w:rPr>
                <w:sz w:val="24"/>
                <w:szCs w:val="24"/>
              </w:rPr>
            </w:pPr>
            <w:r w:rsidRPr="00E64F95">
              <w:rPr>
                <w:sz w:val="24"/>
                <w:szCs w:val="24"/>
              </w:rPr>
              <w:t>Yes</w:t>
            </w:r>
          </w:p>
        </w:tc>
        <w:tc>
          <w:tcPr>
            <w:tcW w:w="1663" w:type="dxa"/>
            <w:gridSpan w:val="2"/>
            <w:vAlign w:val="center"/>
          </w:tcPr>
          <w:p w14:paraId="4D73FE49" w14:textId="77777777" w:rsidR="00E81A46" w:rsidRPr="00E64F95" w:rsidRDefault="00E81A46" w:rsidP="00D17BE1">
            <w:pPr>
              <w:pStyle w:val="ListParagraph"/>
              <w:ind w:left="0"/>
              <w:jc w:val="center"/>
              <w:rPr>
                <w:sz w:val="24"/>
                <w:szCs w:val="24"/>
              </w:rPr>
            </w:pPr>
            <w:r>
              <w:rPr>
                <w:sz w:val="24"/>
                <w:szCs w:val="24"/>
              </w:rPr>
              <w:t>Yes</w:t>
            </w:r>
          </w:p>
        </w:tc>
        <w:tc>
          <w:tcPr>
            <w:tcW w:w="7423" w:type="dxa"/>
            <w:gridSpan w:val="2"/>
          </w:tcPr>
          <w:p w14:paraId="75EF0411" w14:textId="5BAC225D" w:rsidR="00E81A46" w:rsidRPr="00E64F95" w:rsidRDefault="00E81A46" w:rsidP="00D17BE1">
            <w:pPr>
              <w:pStyle w:val="ListParagraph"/>
              <w:ind w:left="0"/>
              <w:jc w:val="center"/>
              <w:rPr>
                <w:sz w:val="24"/>
                <w:szCs w:val="24"/>
              </w:rPr>
            </w:pPr>
            <w:r>
              <w:rPr>
                <w:sz w:val="24"/>
                <w:szCs w:val="24"/>
              </w:rPr>
              <w:t>At both schools,</w:t>
            </w:r>
            <w:r w:rsidRPr="00E64F95">
              <w:rPr>
                <w:sz w:val="24"/>
                <w:szCs w:val="24"/>
              </w:rPr>
              <w:t xml:space="preserve"> the fittings contrast against the background due to the colour of the paint behind</w:t>
            </w:r>
            <w:r>
              <w:rPr>
                <w:sz w:val="24"/>
                <w:szCs w:val="24"/>
              </w:rPr>
              <w:t>,</w:t>
            </w:r>
            <w:r w:rsidRPr="00E64F95">
              <w:rPr>
                <w:sz w:val="24"/>
                <w:szCs w:val="24"/>
              </w:rPr>
              <w:t xml:space="preserve"> but in some places where there is a mirror directly behind the contrast is not</w:t>
            </w:r>
            <w:r w:rsidR="00DD5405">
              <w:rPr>
                <w:sz w:val="24"/>
                <w:szCs w:val="24"/>
              </w:rPr>
              <w:t xml:space="preserve"> as</w:t>
            </w:r>
            <w:r w:rsidRPr="00E64F95">
              <w:rPr>
                <w:sz w:val="24"/>
                <w:szCs w:val="24"/>
              </w:rPr>
              <w:t xml:space="preserve"> effective. </w:t>
            </w:r>
          </w:p>
        </w:tc>
      </w:tr>
      <w:tr w:rsidR="00E81A46" w14:paraId="1796CBF6" w14:textId="77777777" w:rsidTr="00D17BE1">
        <w:tc>
          <w:tcPr>
            <w:tcW w:w="14601" w:type="dxa"/>
            <w:gridSpan w:val="8"/>
            <w:shd w:val="clear" w:color="auto" w:fill="B8CCE4" w:themeFill="accent1" w:themeFillTint="66"/>
            <w:vAlign w:val="center"/>
          </w:tcPr>
          <w:p w14:paraId="49247B30" w14:textId="77777777" w:rsidR="00E81A46" w:rsidRDefault="00E81A46" w:rsidP="00B41C72">
            <w:pPr>
              <w:pStyle w:val="ListParagraph"/>
              <w:numPr>
                <w:ilvl w:val="0"/>
                <w:numId w:val="15"/>
              </w:numPr>
              <w:spacing w:after="160" w:line="259" w:lineRule="auto"/>
              <w:rPr>
                <w:sz w:val="24"/>
                <w:szCs w:val="24"/>
              </w:rPr>
            </w:pPr>
            <w:r>
              <w:rPr>
                <w:sz w:val="24"/>
                <w:szCs w:val="24"/>
              </w:rPr>
              <w:t>WCs provision for disabled users</w:t>
            </w:r>
          </w:p>
        </w:tc>
      </w:tr>
      <w:tr w:rsidR="00E81A46" w14:paraId="42EBED80" w14:textId="77777777" w:rsidTr="00D17BE1">
        <w:tc>
          <w:tcPr>
            <w:tcW w:w="993" w:type="dxa"/>
            <w:vAlign w:val="center"/>
          </w:tcPr>
          <w:p w14:paraId="0F1B68F2" w14:textId="77777777" w:rsidR="00E81A46" w:rsidRDefault="00E81A46" w:rsidP="00D17BE1">
            <w:pPr>
              <w:pStyle w:val="ListParagraph"/>
              <w:ind w:left="0"/>
              <w:jc w:val="center"/>
              <w:rPr>
                <w:sz w:val="24"/>
                <w:szCs w:val="24"/>
              </w:rPr>
            </w:pPr>
            <w:r>
              <w:rPr>
                <w:sz w:val="24"/>
                <w:szCs w:val="24"/>
              </w:rPr>
              <w:lastRenderedPageBreak/>
              <w:t>16.1</w:t>
            </w:r>
          </w:p>
        </w:tc>
        <w:tc>
          <w:tcPr>
            <w:tcW w:w="3019" w:type="dxa"/>
            <w:vAlign w:val="center"/>
          </w:tcPr>
          <w:p w14:paraId="2995D7D1" w14:textId="77777777" w:rsidR="00E81A46" w:rsidRDefault="00E81A46" w:rsidP="00D17BE1">
            <w:pPr>
              <w:pStyle w:val="ListParagraph"/>
              <w:ind w:left="0"/>
              <w:jc w:val="center"/>
              <w:rPr>
                <w:sz w:val="24"/>
                <w:szCs w:val="24"/>
              </w:rPr>
            </w:pPr>
            <w:r>
              <w:rPr>
                <w:sz w:val="24"/>
                <w:szCs w:val="24"/>
              </w:rPr>
              <w:t>Is an accessible toilet available within the building?</w:t>
            </w:r>
          </w:p>
        </w:tc>
        <w:tc>
          <w:tcPr>
            <w:tcW w:w="1503" w:type="dxa"/>
            <w:gridSpan w:val="2"/>
            <w:vAlign w:val="center"/>
          </w:tcPr>
          <w:p w14:paraId="748546D6"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37FB7EBF"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463A3ABB" w14:textId="77777777" w:rsidR="00E81A46" w:rsidRDefault="00E81A46" w:rsidP="00D17BE1">
            <w:pPr>
              <w:pStyle w:val="ListParagraph"/>
              <w:ind w:left="0"/>
              <w:jc w:val="both"/>
              <w:rPr>
                <w:sz w:val="24"/>
                <w:szCs w:val="24"/>
              </w:rPr>
            </w:pPr>
            <w:r>
              <w:rPr>
                <w:sz w:val="24"/>
                <w:szCs w:val="24"/>
              </w:rPr>
              <w:t xml:space="preserve">There is no accessible toilet at Darley School. There is an accessible toilet within the main entrance of Summerbridge School. This toilet functions as the main staff toilet, as well as a changing space for children in the school nursery. </w:t>
            </w:r>
          </w:p>
        </w:tc>
      </w:tr>
      <w:tr w:rsidR="00E81A46" w14:paraId="658DBBC7" w14:textId="77777777" w:rsidTr="00D17BE1">
        <w:tc>
          <w:tcPr>
            <w:tcW w:w="993" w:type="dxa"/>
            <w:vAlign w:val="center"/>
          </w:tcPr>
          <w:p w14:paraId="700331F8" w14:textId="77777777" w:rsidR="00E81A46" w:rsidRDefault="00E81A46" w:rsidP="00D17BE1">
            <w:pPr>
              <w:pStyle w:val="ListParagraph"/>
              <w:ind w:left="0"/>
              <w:jc w:val="center"/>
              <w:rPr>
                <w:sz w:val="24"/>
                <w:szCs w:val="24"/>
              </w:rPr>
            </w:pPr>
            <w:r>
              <w:rPr>
                <w:sz w:val="24"/>
                <w:szCs w:val="24"/>
              </w:rPr>
              <w:t>16.2</w:t>
            </w:r>
          </w:p>
        </w:tc>
        <w:tc>
          <w:tcPr>
            <w:tcW w:w="3019" w:type="dxa"/>
            <w:vAlign w:val="center"/>
          </w:tcPr>
          <w:p w14:paraId="45A0FB91" w14:textId="77777777" w:rsidR="00E81A46" w:rsidRDefault="00E81A46" w:rsidP="00D17BE1">
            <w:pPr>
              <w:pStyle w:val="ListParagraph"/>
              <w:ind w:left="0"/>
              <w:jc w:val="center"/>
              <w:rPr>
                <w:sz w:val="24"/>
                <w:szCs w:val="24"/>
              </w:rPr>
            </w:pPr>
            <w:r>
              <w:rPr>
                <w:sz w:val="24"/>
                <w:szCs w:val="24"/>
              </w:rPr>
              <w:t>Is the toilet clearly signed and the entrance free from obstruction?</w:t>
            </w:r>
          </w:p>
        </w:tc>
        <w:tc>
          <w:tcPr>
            <w:tcW w:w="1503" w:type="dxa"/>
            <w:gridSpan w:val="2"/>
            <w:vAlign w:val="center"/>
          </w:tcPr>
          <w:p w14:paraId="4BDFC8E9" w14:textId="77777777" w:rsidR="00E81A46" w:rsidRDefault="00E81A46" w:rsidP="00D17BE1">
            <w:pPr>
              <w:pStyle w:val="ListParagraph"/>
              <w:ind w:left="0"/>
              <w:jc w:val="center"/>
              <w:rPr>
                <w:sz w:val="24"/>
                <w:szCs w:val="24"/>
              </w:rPr>
            </w:pPr>
            <w:r>
              <w:rPr>
                <w:sz w:val="24"/>
                <w:szCs w:val="24"/>
              </w:rPr>
              <w:t>NA</w:t>
            </w:r>
          </w:p>
        </w:tc>
        <w:tc>
          <w:tcPr>
            <w:tcW w:w="1663" w:type="dxa"/>
            <w:gridSpan w:val="2"/>
            <w:vAlign w:val="center"/>
          </w:tcPr>
          <w:p w14:paraId="632B6750"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13274BA5" w14:textId="77777777" w:rsidR="00E81A46" w:rsidRDefault="00E81A46" w:rsidP="00D17BE1">
            <w:pPr>
              <w:pStyle w:val="ListParagraph"/>
              <w:ind w:left="0"/>
              <w:jc w:val="both"/>
              <w:rPr>
                <w:sz w:val="24"/>
                <w:szCs w:val="24"/>
              </w:rPr>
            </w:pPr>
            <w:r>
              <w:rPr>
                <w:sz w:val="24"/>
                <w:szCs w:val="24"/>
              </w:rPr>
              <w:t>There is a disabled toilet sign on the outside of the door and the entrance is free from obstruction. Some items are stored within the toilet as it serves as a changing space for children in the school nursery, however, these are stored neatly and there is still ample room within the facility.</w:t>
            </w:r>
          </w:p>
        </w:tc>
      </w:tr>
      <w:tr w:rsidR="00E81A46" w14:paraId="19F4AE5C" w14:textId="77777777" w:rsidTr="00D17BE1">
        <w:tc>
          <w:tcPr>
            <w:tcW w:w="993" w:type="dxa"/>
            <w:vAlign w:val="center"/>
          </w:tcPr>
          <w:p w14:paraId="09699C09" w14:textId="77777777" w:rsidR="00E81A46" w:rsidRDefault="00E81A46" w:rsidP="00D17BE1">
            <w:pPr>
              <w:pStyle w:val="ListParagraph"/>
              <w:ind w:left="0"/>
              <w:jc w:val="center"/>
              <w:rPr>
                <w:sz w:val="24"/>
                <w:szCs w:val="24"/>
              </w:rPr>
            </w:pPr>
            <w:r>
              <w:rPr>
                <w:sz w:val="24"/>
                <w:szCs w:val="24"/>
              </w:rPr>
              <w:t>16.3</w:t>
            </w:r>
          </w:p>
        </w:tc>
        <w:tc>
          <w:tcPr>
            <w:tcW w:w="3019" w:type="dxa"/>
            <w:vAlign w:val="center"/>
          </w:tcPr>
          <w:p w14:paraId="3393B779" w14:textId="77777777" w:rsidR="00E81A46" w:rsidRDefault="00E81A46" w:rsidP="00D17BE1">
            <w:pPr>
              <w:pStyle w:val="ListParagraph"/>
              <w:ind w:left="0"/>
              <w:jc w:val="center"/>
              <w:rPr>
                <w:sz w:val="24"/>
                <w:szCs w:val="24"/>
              </w:rPr>
            </w:pPr>
            <w:r>
              <w:rPr>
                <w:sz w:val="24"/>
                <w:szCs w:val="24"/>
              </w:rPr>
              <w:t>Does the toilet have an emergency call system within easy reach of the toilet?</w:t>
            </w:r>
          </w:p>
        </w:tc>
        <w:tc>
          <w:tcPr>
            <w:tcW w:w="1503" w:type="dxa"/>
            <w:gridSpan w:val="2"/>
            <w:vAlign w:val="center"/>
          </w:tcPr>
          <w:p w14:paraId="44F26B42" w14:textId="77777777" w:rsidR="00E81A46" w:rsidRDefault="00E81A46" w:rsidP="00D17BE1">
            <w:pPr>
              <w:pStyle w:val="ListParagraph"/>
              <w:ind w:left="0"/>
              <w:jc w:val="center"/>
              <w:rPr>
                <w:sz w:val="24"/>
                <w:szCs w:val="24"/>
              </w:rPr>
            </w:pPr>
            <w:r>
              <w:rPr>
                <w:sz w:val="24"/>
                <w:szCs w:val="24"/>
              </w:rPr>
              <w:t>NA</w:t>
            </w:r>
          </w:p>
        </w:tc>
        <w:tc>
          <w:tcPr>
            <w:tcW w:w="1663" w:type="dxa"/>
            <w:gridSpan w:val="2"/>
            <w:vAlign w:val="center"/>
          </w:tcPr>
          <w:p w14:paraId="230995B3"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41C0BBE2" w14:textId="34DF5B95" w:rsidR="00E81A46" w:rsidRDefault="00E81A46" w:rsidP="00D17BE1">
            <w:pPr>
              <w:pStyle w:val="ListParagraph"/>
              <w:ind w:left="0"/>
              <w:jc w:val="both"/>
              <w:rPr>
                <w:sz w:val="24"/>
                <w:szCs w:val="24"/>
              </w:rPr>
            </w:pPr>
            <w:r>
              <w:rPr>
                <w:sz w:val="24"/>
                <w:szCs w:val="24"/>
              </w:rPr>
              <w:t>There is an orange pull cord directly above the toilet.</w:t>
            </w:r>
            <w:r w:rsidR="00CA7B81">
              <w:rPr>
                <w:sz w:val="24"/>
                <w:szCs w:val="24"/>
              </w:rPr>
              <w:t xml:space="preserve"> Information is posted within the toilet about use of the emergency call system and access to the toilet is possible from the outside.</w:t>
            </w:r>
          </w:p>
        </w:tc>
      </w:tr>
      <w:tr w:rsidR="00E81A46" w14:paraId="5C967512" w14:textId="77777777" w:rsidTr="00D17BE1">
        <w:tc>
          <w:tcPr>
            <w:tcW w:w="993" w:type="dxa"/>
            <w:vAlign w:val="center"/>
          </w:tcPr>
          <w:p w14:paraId="5AD1D06B" w14:textId="77777777" w:rsidR="00E81A46" w:rsidRDefault="00E81A46" w:rsidP="00D17BE1">
            <w:pPr>
              <w:pStyle w:val="ListParagraph"/>
              <w:ind w:left="0"/>
              <w:jc w:val="center"/>
              <w:rPr>
                <w:sz w:val="24"/>
                <w:szCs w:val="24"/>
              </w:rPr>
            </w:pPr>
            <w:r>
              <w:rPr>
                <w:sz w:val="24"/>
                <w:szCs w:val="24"/>
              </w:rPr>
              <w:t>16.4</w:t>
            </w:r>
          </w:p>
        </w:tc>
        <w:tc>
          <w:tcPr>
            <w:tcW w:w="3019" w:type="dxa"/>
            <w:vAlign w:val="center"/>
          </w:tcPr>
          <w:p w14:paraId="3E358046" w14:textId="77777777" w:rsidR="00E81A46" w:rsidRDefault="00E81A46" w:rsidP="00D17BE1">
            <w:pPr>
              <w:pStyle w:val="ListParagraph"/>
              <w:ind w:left="0"/>
              <w:jc w:val="center"/>
              <w:rPr>
                <w:sz w:val="24"/>
                <w:szCs w:val="24"/>
              </w:rPr>
            </w:pPr>
            <w:r>
              <w:rPr>
                <w:sz w:val="24"/>
                <w:szCs w:val="24"/>
              </w:rPr>
              <w:t>Is there a procedure in place for responding to an emergency alarm?</w:t>
            </w:r>
          </w:p>
        </w:tc>
        <w:tc>
          <w:tcPr>
            <w:tcW w:w="1503" w:type="dxa"/>
            <w:gridSpan w:val="2"/>
            <w:vAlign w:val="center"/>
          </w:tcPr>
          <w:p w14:paraId="2586CA62" w14:textId="77777777" w:rsidR="00E81A46" w:rsidRDefault="00E81A46" w:rsidP="00D17BE1">
            <w:pPr>
              <w:pStyle w:val="ListParagraph"/>
              <w:ind w:left="0"/>
              <w:jc w:val="center"/>
              <w:rPr>
                <w:sz w:val="24"/>
                <w:szCs w:val="24"/>
              </w:rPr>
            </w:pPr>
            <w:r>
              <w:rPr>
                <w:sz w:val="24"/>
                <w:szCs w:val="24"/>
              </w:rPr>
              <w:t>NA</w:t>
            </w:r>
          </w:p>
        </w:tc>
        <w:tc>
          <w:tcPr>
            <w:tcW w:w="1663" w:type="dxa"/>
            <w:gridSpan w:val="2"/>
            <w:vAlign w:val="center"/>
          </w:tcPr>
          <w:p w14:paraId="3F0ED9FC" w14:textId="77777777" w:rsidR="00E81A46" w:rsidRDefault="00062484" w:rsidP="00D17BE1">
            <w:pPr>
              <w:pStyle w:val="ListParagraph"/>
              <w:ind w:left="0"/>
              <w:jc w:val="center"/>
              <w:rPr>
                <w:sz w:val="24"/>
                <w:szCs w:val="24"/>
              </w:rPr>
            </w:pPr>
            <w:r>
              <w:rPr>
                <w:sz w:val="24"/>
                <w:szCs w:val="24"/>
              </w:rPr>
              <w:t>Yes</w:t>
            </w:r>
          </w:p>
        </w:tc>
        <w:tc>
          <w:tcPr>
            <w:tcW w:w="7423" w:type="dxa"/>
            <w:gridSpan w:val="2"/>
          </w:tcPr>
          <w:p w14:paraId="37CD5DDB" w14:textId="301FA067" w:rsidR="00E81A46" w:rsidRDefault="00062484" w:rsidP="00D17BE1">
            <w:pPr>
              <w:pStyle w:val="ListParagraph"/>
              <w:ind w:left="0"/>
              <w:jc w:val="both"/>
              <w:rPr>
                <w:sz w:val="24"/>
                <w:szCs w:val="24"/>
              </w:rPr>
            </w:pPr>
            <w:r>
              <w:rPr>
                <w:sz w:val="24"/>
                <w:szCs w:val="24"/>
              </w:rPr>
              <w:t>When the cord is pulled, an alarm sounds outside the toilet and a red light above the door is illuminated. This is clearly visible from the Reception desk and as such</w:t>
            </w:r>
            <w:r w:rsidR="008473A2">
              <w:rPr>
                <w:sz w:val="24"/>
                <w:szCs w:val="24"/>
              </w:rPr>
              <w:t>,</w:t>
            </w:r>
            <w:r>
              <w:rPr>
                <w:sz w:val="24"/>
                <w:szCs w:val="24"/>
              </w:rPr>
              <w:t xml:space="preserve"> a member of staff would be able to provide assistance. The door can be unlocked from the outside if required. </w:t>
            </w:r>
          </w:p>
        </w:tc>
      </w:tr>
      <w:tr w:rsidR="00E81A46" w14:paraId="09D0079A" w14:textId="77777777" w:rsidTr="00D17BE1">
        <w:tc>
          <w:tcPr>
            <w:tcW w:w="993" w:type="dxa"/>
            <w:vAlign w:val="center"/>
          </w:tcPr>
          <w:p w14:paraId="13161D91" w14:textId="77777777" w:rsidR="00E81A46" w:rsidRDefault="00E81A46" w:rsidP="00D17BE1">
            <w:pPr>
              <w:pStyle w:val="ListParagraph"/>
              <w:ind w:left="0"/>
              <w:jc w:val="center"/>
              <w:rPr>
                <w:sz w:val="24"/>
                <w:szCs w:val="24"/>
              </w:rPr>
            </w:pPr>
            <w:r>
              <w:rPr>
                <w:sz w:val="24"/>
                <w:szCs w:val="24"/>
              </w:rPr>
              <w:t>16.5</w:t>
            </w:r>
          </w:p>
        </w:tc>
        <w:tc>
          <w:tcPr>
            <w:tcW w:w="3019" w:type="dxa"/>
            <w:vAlign w:val="center"/>
          </w:tcPr>
          <w:p w14:paraId="5278F7FA" w14:textId="77777777" w:rsidR="00E81A46" w:rsidRDefault="00E81A46" w:rsidP="00D17BE1">
            <w:pPr>
              <w:pStyle w:val="ListParagraph"/>
              <w:ind w:left="0"/>
              <w:jc w:val="center"/>
              <w:rPr>
                <w:sz w:val="24"/>
                <w:szCs w:val="24"/>
              </w:rPr>
            </w:pPr>
            <w:r>
              <w:rPr>
                <w:sz w:val="24"/>
                <w:szCs w:val="24"/>
              </w:rPr>
              <w:t>Does the accessible toilet have grab rails in contrasting colours to their surroundings?</w:t>
            </w:r>
          </w:p>
        </w:tc>
        <w:tc>
          <w:tcPr>
            <w:tcW w:w="1503" w:type="dxa"/>
            <w:gridSpan w:val="2"/>
            <w:vAlign w:val="center"/>
          </w:tcPr>
          <w:p w14:paraId="05CE036C" w14:textId="77777777" w:rsidR="00E81A46" w:rsidRDefault="00E81A46" w:rsidP="00D17BE1">
            <w:pPr>
              <w:pStyle w:val="ListParagraph"/>
              <w:ind w:left="0"/>
              <w:jc w:val="center"/>
              <w:rPr>
                <w:sz w:val="24"/>
                <w:szCs w:val="24"/>
              </w:rPr>
            </w:pPr>
            <w:r>
              <w:rPr>
                <w:sz w:val="24"/>
                <w:szCs w:val="24"/>
              </w:rPr>
              <w:t>NA</w:t>
            </w:r>
          </w:p>
        </w:tc>
        <w:tc>
          <w:tcPr>
            <w:tcW w:w="1663" w:type="dxa"/>
            <w:gridSpan w:val="2"/>
            <w:vAlign w:val="center"/>
          </w:tcPr>
          <w:p w14:paraId="4B65F24B"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210CF998" w14:textId="639070DC" w:rsidR="00E81A46" w:rsidRDefault="00E81A46" w:rsidP="00D17BE1">
            <w:pPr>
              <w:pStyle w:val="ListParagraph"/>
              <w:ind w:left="0"/>
              <w:jc w:val="both"/>
              <w:rPr>
                <w:sz w:val="24"/>
                <w:szCs w:val="24"/>
              </w:rPr>
            </w:pPr>
            <w:r>
              <w:rPr>
                <w:sz w:val="24"/>
                <w:szCs w:val="24"/>
              </w:rPr>
              <w:t xml:space="preserve">There are blue grab rails around the toilet, contrasted against the neutral-coloured walls. There is also a </w:t>
            </w:r>
            <w:r w:rsidR="008473A2">
              <w:rPr>
                <w:sz w:val="24"/>
                <w:szCs w:val="24"/>
              </w:rPr>
              <w:t xml:space="preserve">blue </w:t>
            </w:r>
            <w:r>
              <w:rPr>
                <w:sz w:val="24"/>
                <w:szCs w:val="24"/>
              </w:rPr>
              <w:t>grab rail on the door to the toilet, though this is not contrasted against its background as the toilet door is painted dark blue.</w:t>
            </w:r>
          </w:p>
        </w:tc>
      </w:tr>
      <w:tr w:rsidR="00E81A46" w14:paraId="523D41A4" w14:textId="77777777" w:rsidTr="00D17BE1">
        <w:tc>
          <w:tcPr>
            <w:tcW w:w="993" w:type="dxa"/>
            <w:vAlign w:val="center"/>
          </w:tcPr>
          <w:p w14:paraId="0CC04816" w14:textId="77777777" w:rsidR="00E81A46" w:rsidRDefault="00E81A46" w:rsidP="00D17BE1">
            <w:pPr>
              <w:pStyle w:val="ListParagraph"/>
              <w:ind w:left="0"/>
              <w:jc w:val="center"/>
              <w:rPr>
                <w:sz w:val="24"/>
                <w:szCs w:val="24"/>
              </w:rPr>
            </w:pPr>
            <w:r>
              <w:rPr>
                <w:sz w:val="24"/>
                <w:szCs w:val="24"/>
              </w:rPr>
              <w:t>16.6</w:t>
            </w:r>
          </w:p>
        </w:tc>
        <w:tc>
          <w:tcPr>
            <w:tcW w:w="3019" w:type="dxa"/>
            <w:vAlign w:val="center"/>
          </w:tcPr>
          <w:p w14:paraId="479A1CC1" w14:textId="77777777" w:rsidR="00E81A46" w:rsidRDefault="00E81A46" w:rsidP="00D17BE1">
            <w:pPr>
              <w:pStyle w:val="ListParagraph"/>
              <w:ind w:left="0"/>
              <w:jc w:val="center"/>
              <w:rPr>
                <w:sz w:val="24"/>
                <w:szCs w:val="24"/>
              </w:rPr>
            </w:pPr>
            <w:r>
              <w:rPr>
                <w:sz w:val="24"/>
                <w:szCs w:val="24"/>
              </w:rPr>
              <w:t>Are door handles, cubicle latches, taps and flushing mechanism operable with a closed fist?</w:t>
            </w:r>
          </w:p>
        </w:tc>
        <w:tc>
          <w:tcPr>
            <w:tcW w:w="1503" w:type="dxa"/>
            <w:gridSpan w:val="2"/>
            <w:vAlign w:val="center"/>
          </w:tcPr>
          <w:p w14:paraId="7E4DEAC1" w14:textId="77777777" w:rsidR="00E81A46" w:rsidRDefault="00E81A46" w:rsidP="00D17BE1">
            <w:pPr>
              <w:pStyle w:val="ListParagraph"/>
              <w:ind w:left="0"/>
              <w:jc w:val="center"/>
              <w:rPr>
                <w:sz w:val="24"/>
                <w:szCs w:val="24"/>
              </w:rPr>
            </w:pPr>
            <w:r>
              <w:rPr>
                <w:sz w:val="24"/>
                <w:szCs w:val="24"/>
              </w:rPr>
              <w:t>NA</w:t>
            </w:r>
          </w:p>
        </w:tc>
        <w:tc>
          <w:tcPr>
            <w:tcW w:w="1663" w:type="dxa"/>
            <w:gridSpan w:val="2"/>
            <w:vAlign w:val="center"/>
          </w:tcPr>
          <w:p w14:paraId="0E33FBBB"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7B4CF418" w14:textId="77777777" w:rsidR="00E81A46" w:rsidRDefault="00E81A46" w:rsidP="00D17BE1">
            <w:pPr>
              <w:pStyle w:val="ListParagraph"/>
              <w:ind w:left="0"/>
              <w:jc w:val="both"/>
              <w:rPr>
                <w:sz w:val="24"/>
                <w:szCs w:val="24"/>
              </w:rPr>
            </w:pPr>
            <w:r>
              <w:rPr>
                <w:sz w:val="24"/>
                <w:szCs w:val="24"/>
              </w:rPr>
              <w:t xml:space="preserve">There is a large handle and grab rails on the door to the accessible toilet which can be operated with a closed fist. The tap and flushing mechanism are also operable with a closed fist. </w:t>
            </w:r>
          </w:p>
        </w:tc>
      </w:tr>
      <w:tr w:rsidR="00E81A46" w14:paraId="06D18AD7" w14:textId="77777777" w:rsidTr="00D17BE1">
        <w:tc>
          <w:tcPr>
            <w:tcW w:w="993" w:type="dxa"/>
            <w:vAlign w:val="center"/>
          </w:tcPr>
          <w:p w14:paraId="130C1369" w14:textId="77777777" w:rsidR="00E81A46" w:rsidRDefault="00E81A46" w:rsidP="00D17BE1">
            <w:pPr>
              <w:pStyle w:val="ListParagraph"/>
              <w:ind w:left="0"/>
              <w:jc w:val="center"/>
              <w:rPr>
                <w:sz w:val="24"/>
                <w:szCs w:val="24"/>
              </w:rPr>
            </w:pPr>
            <w:r>
              <w:rPr>
                <w:sz w:val="24"/>
                <w:szCs w:val="24"/>
              </w:rPr>
              <w:t>16.7</w:t>
            </w:r>
          </w:p>
        </w:tc>
        <w:tc>
          <w:tcPr>
            <w:tcW w:w="3019" w:type="dxa"/>
            <w:vAlign w:val="center"/>
          </w:tcPr>
          <w:p w14:paraId="51516D06" w14:textId="77777777" w:rsidR="00E81A46" w:rsidRDefault="00E81A46" w:rsidP="00D17BE1">
            <w:pPr>
              <w:pStyle w:val="ListParagraph"/>
              <w:ind w:left="0"/>
              <w:jc w:val="center"/>
              <w:rPr>
                <w:sz w:val="24"/>
                <w:szCs w:val="24"/>
              </w:rPr>
            </w:pPr>
            <w:r>
              <w:rPr>
                <w:sz w:val="24"/>
                <w:szCs w:val="24"/>
              </w:rPr>
              <w:t>Are hand washing and drying facilities within easy reach of someone seated on the toilet?</w:t>
            </w:r>
          </w:p>
        </w:tc>
        <w:tc>
          <w:tcPr>
            <w:tcW w:w="1503" w:type="dxa"/>
            <w:gridSpan w:val="2"/>
            <w:vAlign w:val="center"/>
          </w:tcPr>
          <w:p w14:paraId="3BD05CC4" w14:textId="77777777" w:rsidR="00E81A46" w:rsidRDefault="00E81A46" w:rsidP="00D17BE1">
            <w:pPr>
              <w:pStyle w:val="ListParagraph"/>
              <w:ind w:left="0"/>
              <w:jc w:val="center"/>
              <w:rPr>
                <w:sz w:val="24"/>
                <w:szCs w:val="24"/>
              </w:rPr>
            </w:pPr>
            <w:r>
              <w:rPr>
                <w:sz w:val="24"/>
                <w:szCs w:val="24"/>
              </w:rPr>
              <w:t>NA</w:t>
            </w:r>
          </w:p>
        </w:tc>
        <w:tc>
          <w:tcPr>
            <w:tcW w:w="1663" w:type="dxa"/>
            <w:gridSpan w:val="2"/>
            <w:vAlign w:val="center"/>
          </w:tcPr>
          <w:p w14:paraId="4383A006"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2B9ED156" w14:textId="77777777" w:rsidR="00E81A46" w:rsidRDefault="00E81A46" w:rsidP="00D17BE1">
            <w:pPr>
              <w:pStyle w:val="ListParagraph"/>
              <w:ind w:left="0"/>
              <w:jc w:val="both"/>
              <w:rPr>
                <w:sz w:val="24"/>
                <w:szCs w:val="24"/>
              </w:rPr>
            </w:pPr>
            <w:r>
              <w:rPr>
                <w:sz w:val="24"/>
                <w:szCs w:val="24"/>
              </w:rPr>
              <w:t xml:space="preserve">The sink and paper towel dispenser are both within easy reach of someone seated on the toilet. </w:t>
            </w:r>
          </w:p>
        </w:tc>
      </w:tr>
      <w:tr w:rsidR="00E81A46" w14:paraId="28FD1BF5" w14:textId="77777777" w:rsidTr="00D17BE1">
        <w:tc>
          <w:tcPr>
            <w:tcW w:w="14601" w:type="dxa"/>
            <w:gridSpan w:val="8"/>
            <w:shd w:val="clear" w:color="auto" w:fill="B8CCE4" w:themeFill="accent1" w:themeFillTint="66"/>
            <w:vAlign w:val="center"/>
          </w:tcPr>
          <w:p w14:paraId="2FC80F3B" w14:textId="77777777" w:rsidR="00E81A46" w:rsidRDefault="00E81A46" w:rsidP="00B41C72">
            <w:pPr>
              <w:pStyle w:val="ListParagraph"/>
              <w:numPr>
                <w:ilvl w:val="0"/>
                <w:numId w:val="15"/>
              </w:numPr>
              <w:spacing w:after="160" w:line="259" w:lineRule="auto"/>
              <w:rPr>
                <w:sz w:val="24"/>
                <w:szCs w:val="24"/>
              </w:rPr>
            </w:pPr>
            <w:r>
              <w:rPr>
                <w:sz w:val="24"/>
                <w:szCs w:val="24"/>
              </w:rPr>
              <w:t>Kitchen and dining hall</w:t>
            </w:r>
          </w:p>
        </w:tc>
      </w:tr>
      <w:tr w:rsidR="00E81A46" w14:paraId="1C6321F0" w14:textId="77777777" w:rsidTr="00D17BE1">
        <w:tc>
          <w:tcPr>
            <w:tcW w:w="993" w:type="dxa"/>
            <w:vAlign w:val="center"/>
          </w:tcPr>
          <w:p w14:paraId="11265176" w14:textId="77777777" w:rsidR="00E81A46" w:rsidRDefault="00E81A46" w:rsidP="00D17BE1">
            <w:pPr>
              <w:pStyle w:val="ListParagraph"/>
              <w:ind w:left="0"/>
              <w:jc w:val="center"/>
              <w:rPr>
                <w:sz w:val="24"/>
                <w:szCs w:val="24"/>
              </w:rPr>
            </w:pPr>
            <w:r>
              <w:rPr>
                <w:sz w:val="24"/>
                <w:szCs w:val="24"/>
              </w:rPr>
              <w:lastRenderedPageBreak/>
              <w:t>17.1</w:t>
            </w:r>
          </w:p>
        </w:tc>
        <w:tc>
          <w:tcPr>
            <w:tcW w:w="3019" w:type="dxa"/>
            <w:vAlign w:val="center"/>
          </w:tcPr>
          <w:p w14:paraId="060FCBFA" w14:textId="77777777" w:rsidR="00E81A46" w:rsidRDefault="00E81A46" w:rsidP="00D17BE1">
            <w:pPr>
              <w:pStyle w:val="ListParagraph"/>
              <w:ind w:left="0"/>
              <w:jc w:val="center"/>
              <w:rPr>
                <w:sz w:val="24"/>
                <w:szCs w:val="24"/>
              </w:rPr>
            </w:pPr>
            <w:r>
              <w:rPr>
                <w:sz w:val="24"/>
                <w:szCs w:val="24"/>
              </w:rPr>
              <w:t>Are dining tables accessible to wheelchair users?</w:t>
            </w:r>
          </w:p>
        </w:tc>
        <w:tc>
          <w:tcPr>
            <w:tcW w:w="1503" w:type="dxa"/>
            <w:gridSpan w:val="2"/>
            <w:vAlign w:val="center"/>
          </w:tcPr>
          <w:p w14:paraId="2710DA76" w14:textId="77777777" w:rsidR="00E81A46" w:rsidRDefault="00E81A46" w:rsidP="00D17BE1">
            <w:pPr>
              <w:pStyle w:val="ListParagraph"/>
              <w:ind w:left="0"/>
              <w:jc w:val="center"/>
              <w:rPr>
                <w:sz w:val="24"/>
                <w:szCs w:val="24"/>
              </w:rPr>
            </w:pPr>
            <w:r w:rsidRPr="00E64F95">
              <w:rPr>
                <w:sz w:val="24"/>
                <w:szCs w:val="24"/>
              </w:rPr>
              <w:t>Yes</w:t>
            </w:r>
          </w:p>
        </w:tc>
        <w:tc>
          <w:tcPr>
            <w:tcW w:w="1663" w:type="dxa"/>
            <w:gridSpan w:val="2"/>
            <w:vAlign w:val="center"/>
          </w:tcPr>
          <w:p w14:paraId="4C99B3E3"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3F96EF32" w14:textId="77777777" w:rsidR="00E81A46" w:rsidRDefault="00E81A46" w:rsidP="00D17BE1">
            <w:pPr>
              <w:pStyle w:val="ListParagraph"/>
              <w:ind w:left="0"/>
              <w:jc w:val="both"/>
              <w:rPr>
                <w:sz w:val="24"/>
                <w:szCs w:val="24"/>
              </w:rPr>
            </w:pPr>
            <w:r>
              <w:rPr>
                <w:sz w:val="24"/>
                <w:szCs w:val="24"/>
              </w:rPr>
              <w:t>There are a range of different tables used within the dinner hall, of a variety of heights. As such, tables of the correct height are easily obtained for use by wheelchair users.</w:t>
            </w:r>
          </w:p>
        </w:tc>
      </w:tr>
      <w:tr w:rsidR="00E81A46" w14:paraId="7B2938A7" w14:textId="77777777" w:rsidTr="00D17BE1">
        <w:tc>
          <w:tcPr>
            <w:tcW w:w="993" w:type="dxa"/>
            <w:vAlign w:val="center"/>
          </w:tcPr>
          <w:p w14:paraId="2219C6B0" w14:textId="77777777" w:rsidR="00E81A46" w:rsidRDefault="00E81A46" w:rsidP="00D17BE1">
            <w:pPr>
              <w:pStyle w:val="ListParagraph"/>
              <w:ind w:left="0"/>
              <w:jc w:val="center"/>
              <w:rPr>
                <w:sz w:val="24"/>
                <w:szCs w:val="24"/>
              </w:rPr>
            </w:pPr>
            <w:r>
              <w:rPr>
                <w:sz w:val="24"/>
                <w:szCs w:val="24"/>
              </w:rPr>
              <w:t>17.2</w:t>
            </w:r>
          </w:p>
        </w:tc>
        <w:tc>
          <w:tcPr>
            <w:tcW w:w="3019" w:type="dxa"/>
            <w:vAlign w:val="center"/>
          </w:tcPr>
          <w:p w14:paraId="51E800E3" w14:textId="77777777" w:rsidR="00E81A46" w:rsidRDefault="00E81A46" w:rsidP="00D17BE1">
            <w:pPr>
              <w:pStyle w:val="ListParagraph"/>
              <w:ind w:left="0"/>
              <w:jc w:val="center"/>
              <w:rPr>
                <w:sz w:val="24"/>
                <w:szCs w:val="24"/>
              </w:rPr>
            </w:pPr>
            <w:r>
              <w:rPr>
                <w:sz w:val="24"/>
                <w:szCs w:val="24"/>
              </w:rPr>
              <w:t>Are aisles between tables wide enough to allow pupils to pass safely?</w:t>
            </w:r>
          </w:p>
        </w:tc>
        <w:tc>
          <w:tcPr>
            <w:tcW w:w="1503" w:type="dxa"/>
            <w:gridSpan w:val="2"/>
            <w:vAlign w:val="center"/>
          </w:tcPr>
          <w:p w14:paraId="4C76F216" w14:textId="790EDDCF" w:rsidR="00E81A46" w:rsidRDefault="008473A2" w:rsidP="00D17BE1">
            <w:pPr>
              <w:pStyle w:val="ListParagraph"/>
              <w:ind w:left="0"/>
              <w:jc w:val="center"/>
              <w:rPr>
                <w:sz w:val="24"/>
                <w:szCs w:val="24"/>
              </w:rPr>
            </w:pPr>
            <w:r>
              <w:rPr>
                <w:sz w:val="24"/>
                <w:szCs w:val="24"/>
              </w:rPr>
              <w:t>Yes</w:t>
            </w:r>
          </w:p>
        </w:tc>
        <w:tc>
          <w:tcPr>
            <w:tcW w:w="1663" w:type="dxa"/>
            <w:gridSpan w:val="2"/>
            <w:vAlign w:val="center"/>
          </w:tcPr>
          <w:p w14:paraId="0A3205DF" w14:textId="04CACC2F" w:rsidR="00E81A46" w:rsidRDefault="00D55E55" w:rsidP="00D17BE1">
            <w:pPr>
              <w:pStyle w:val="ListParagraph"/>
              <w:ind w:left="0"/>
              <w:jc w:val="center"/>
              <w:rPr>
                <w:sz w:val="24"/>
                <w:szCs w:val="24"/>
              </w:rPr>
            </w:pPr>
            <w:r>
              <w:rPr>
                <w:sz w:val="24"/>
                <w:szCs w:val="24"/>
              </w:rPr>
              <w:t>No</w:t>
            </w:r>
          </w:p>
        </w:tc>
        <w:tc>
          <w:tcPr>
            <w:tcW w:w="7423" w:type="dxa"/>
            <w:gridSpan w:val="2"/>
          </w:tcPr>
          <w:p w14:paraId="3C17E140" w14:textId="6696F3DC" w:rsidR="00E81A46" w:rsidRDefault="00E81A46" w:rsidP="00D17BE1">
            <w:pPr>
              <w:pStyle w:val="ListParagraph"/>
              <w:ind w:left="0"/>
              <w:jc w:val="both"/>
              <w:rPr>
                <w:sz w:val="24"/>
                <w:szCs w:val="24"/>
              </w:rPr>
            </w:pPr>
            <w:r>
              <w:rPr>
                <w:sz w:val="24"/>
                <w:szCs w:val="24"/>
              </w:rPr>
              <w:t>At present, there is not sufficient space for those with mobility difficulties to pass safely between tables</w:t>
            </w:r>
            <w:r w:rsidR="00AD4F2D">
              <w:rPr>
                <w:sz w:val="24"/>
                <w:szCs w:val="24"/>
              </w:rPr>
              <w:t xml:space="preserve"> at Summerbridge</w:t>
            </w:r>
            <w:r>
              <w:rPr>
                <w:sz w:val="24"/>
                <w:szCs w:val="24"/>
              </w:rPr>
              <w:t xml:space="preserve">, however, arrangements would be made to ensure that this barrier was removed as and when required through a reconfiguration of tables or reconsideration of seating plan. </w:t>
            </w:r>
            <w:r w:rsidR="00AD4F2D">
              <w:rPr>
                <w:sz w:val="24"/>
                <w:szCs w:val="24"/>
              </w:rPr>
              <w:t>At Darley, tables are arranged in such a way that there is sufficient space for pupils to pass safely between tables.</w:t>
            </w:r>
          </w:p>
        </w:tc>
      </w:tr>
      <w:tr w:rsidR="00E81A46" w14:paraId="460BAE24" w14:textId="77777777" w:rsidTr="00D17BE1">
        <w:tc>
          <w:tcPr>
            <w:tcW w:w="993" w:type="dxa"/>
            <w:vAlign w:val="center"/>
          </w:tcPr>
          <w:p w14:paraId="776F47CA" w14:textId="77777777" w:rsidR="00E81A46" w:rsidRDefault="00E81A46" w:rsidP="00D17BE1">
            <w:pPr>
              <w:pStyle w:val="ListParagraph"/>
              <w:ind w:left="0"/>
              <w:jc w:val="center"/>
              <w:rPr>
                <w:sz w:val="24"/>
                <w:szCs w:val="24"/>
              </w:rPr>
            </w:pPr>
            <w:r>
              <w:rPr>
                <w:sz w:val="24"/>
                <w:szCs w:val="24"/>
              </w:rPr>
              <w:t>17.3</w:t>
            </w:r>
          </w:p>
        </w:tc>
        <w:tc>
          <w:tcPr>
            <w:tcW w:w="3019" w:type="dxa"/>
            <w:vAlign w:val="center"/>
          </w:tcPr>
          <w:p w14:paraId="03220A98" w14:textId="77777777" w:rsidR="00E81A46" w:rsidRDefault="00E81A46" w:rsidP="00D17BE1">
            <w:pPr>
              <w:pStyle w:val="ListParagraph"/>
              <w:ind w:left="0"/>
              <w:jc w:val="center"/>
              <w:rPr>
                <w:sz w:val="24"/>
                <w:szCs w:val="24"/>
              </w:rPr>
            </w:pPr>
            <w:r>
              <w:rPr>
                <w:sz w:val="24"/>
                <w:szCs w:val="24"/>
              </w:rPr>
              <w:t>Are pupils with food allergies known to kitchen and dining staff?</w:t>
            </w:r>
          </w:p>
        </w:tc>
        <w:tc>
          <w:tcPr>
            <w:tcW w:w="1503" w:type="dxa"/>
            <w:gridSpan w:val="2"/>
            <w:vAlign w:val="center"/>
          </w:tcPr>
          <w:p w14:paraId="4BFD2696" w14:textId="77777777" w:rsidR="00E81A46" w:rsidRDefault="00E81A46" w:rsidP="00D17BE1">
            <w:pPr>
              <w:pStyle w:val="ListParagraph"/>
              <w:ind w:left="0"/>
              <w:jc w:val="center"/>
              <w:rPr>
                <w:sz w:val="24"/>
                <w:szCs w:val="24"/>
              </w:rPr>
            </w:pPr>
            <w:r w:rsidRPr="00E64F95">
              <w:rPr>
                <w:sz w:val="24"/>
                <w:szCs w:val="24"/>
              </w:rPr>
              <w:t>Yes</w:t>
            </w:r>
          </w:p>
        </w:tc>
        <w:tc>
          <w:tcPr>
            <w:tcW w:w="1663" w:type="dxa"/>
            <w:gridSpan w:val="2"/>
            <w:vAlign w:val="center"/>
          </w:tcPr>
          <w:p w14:paraId="49BE1944"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1CDC2F34" w14:textId="77777777" w:rsidR="00E81A46" w:rsidRDefault="00E81A46" w:rsidP="00D17BE1">
            <w:pPr>
              <w:pStyle w:val="ListParagraph"/>
              <w:ind w:left="0"/>
              <w:jc w:val="both"/>
              <w:rPr>
                <w:sz w:val="24"/>
                <w:szCs w:val="24"/>
              </w:rPr>
            </w:pPr>
            <w:r>
              <w:rPr>
                <w:sz w:val="24"/>
                <w:szCs w:val="24"/>
              </w:rPr>
              <w:t>Kitchen staff have a list of all pupils with food allergies and dietary requirements.</w:t>
            </w:r>
          </w:p>
        </w:tc>
      </w:tr>
      <w:tr w:rsidR="00E81A46" w14:paraId="13FCEBB2" w14:textId="77777777" w:rsidTr="00D17BE1">
        <w:tc>
          <w:tcPr>
            <w:tcW w:w="14601" w:type="dxa"/>
            <w:gridSpan w:val="8"/>
            <w:shd w:val="clear" w:color="auto" w:fill="B8CCE4" w:themeFill="accent1" w:themeFillTint="66"/>
            <w:vAlign w:val="center"/>
          </w:tcPr>
          <w:p w14:paraId="49246329" w14:textId="77777777" w:rsidR="00E81A46" w:rsidRDefault="00E81A46" w:rsidP="00B41C72">
            <w:pPr>
              <w:pStyle w:val="ListParagraph"/>
              <w:numPr>
                <w:ilvl w:val="0"/>
                <w:numId w:val="15"/>
              </w:numPr>
              <w:spacing w:after="160" w:line="259" w:lineRule="auto"/>
              <w:rPr>
                <w:sz w:val="24"/>
                <w:szCs w:val="24"/>
              </w:rPr>
            </w:pPr>
            <w:r>
              <w:rPr>
                <w:sz w:val="24"/>
                <w:szCs w:val="24"/>
              </w:rPr>
              <w:t>Means of escape/emergency procedure</w:t>
            </w:r>
          </w:p>
        </w:tc>
      </w:tr>
      <w:tr w:rsidR="00E81A46" w14:paraId="350212DB" w14:textId="77777777" w:rsidTr="00D17BE1">
        <w:tc>
          <w:tcPr>
            <w:tcW w:w="993" w:type="dxa"/>
            <w:vAlign w:val="center"/>
          </w:tcPr>
          <w:p w14:paraId="68EAD04C" w14:textId="77777777" w:rsidR="00E81A46" w:rsidRDefault="00E81A46" w:rsidP="00D17BE1">
            <w:pPr>
              <w:pStyle w:val="ListParagraph"/>
              <w:ind w:left="0"/>
              <w:jc w:val="center"/>
              <w:rPr>
                <w:sz w:val="24"/>
                <w:szCs w:val="24"/>
              </w:rPr>
            </w:pPr>
            <w:r>
              <w:rPr>
                <w:sz w:val="24"/>
                <w:szCs w:val="24"/>
              </w:rPr>
              <w:t>18.1</w:t>
            </w:r>
          </w:p>
        </w:tc>
        <w:tc>
          <w:tcPr>
            <w:tcW w:w="3019" w:type="dxa"/>
            <w:vAlign w:val="center"/>
          </w:tcPr>
          <w:p w14:paraId="1345DC23" w14:textId="77777777" w:rsidR="00E81A46" w:rsidRDefault="00E81A46" w:rsidP="00D17BE1">
            <w:pPr>
              <w:pStyle w:val="ListParagraph"/>
              <w:ind w:left="0"/>
              <w:jc w:val="center"/>
              <w:rPr>
                <w:sz w:val="24"/>
                <w:szCs w:val="24"/>
              </w:rPr>
            </w:pPr>
            <w:r>
              <w:rPr>
                <w:sz w:val="24"/>
                <w:szCs w:val="24"/>
              </w:rPr>
              <w:t>Are there emergency and evacuation procedures to alert all students?</w:t>
            </w:r>
          </w:p>
        </w:tc>
        <w:tc>
          <w:tcPr>
            <w:tcW w:w="1503" w:type="dxa"/>
            <w:gridSpan w:val="2"/>
            <w:vAlign w:val="center"/>
          </w:tcPr>
          <w:p w14:paraId="7A1AED19" w14:textId="77777777" w:rsidR="00E81A46" w:rsidRPr="00E64F95" w:rsidRDefault="00E81A46" w:rsidP="00D17BE1">
            <w:pPr>
              <w:pStyle w:val="ListParagraph"/>
              <w:ind w:left="0"/>
              <w:jc w:val="center"/>
              <w:rPr>
                <w:sz w:val="24"/>
                <w:szCs w:val="24"/>
              </w:rPr>
            </w:pPr>
            <w:r w:rsidRPr="00E64F95">
              <w:rPr>
                <w:sz w:val="24"/>
                <w:szCs w:val="24"/>
              </w:rPr>
              <w:t>Yes</w:t>
            </w:r>
          </w:p>
        </w:tc>
        <w:tc>
          <w:tcPr>
            <w:tcW w:w="1663" w:type="dxa"/>
            <w:gridSpan w:val="2"/>
            <w:vAlign w:val="center"/>
          </w:tcPr>
          <w:p w14:paraId="7606D5BC"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7F427EA9" w14:textId="77777777" w:rsidR="00E81A46" w:rsidRDefault="00E81A46" w:rsidP="00D17BE1">
            <w:pPr>
              <w:pStyle w:val="ListParagraph"/>
              <w:ind w:left="0"/>
              <w:jc w:val="both"/>
              <w:rPr>
                <w:sz w:val="24"/>
                <w:szCs w:val="24"/>
              </w:rPr>
            </w:pPr>
            <w:r>
              <w:rPr>
                <w:sz w:val="24"/>
                <w:szCs w:val="24"/>
              </w:rPr>
              <w:t>Fire procedures within Summerbridge and Darley School include members of staff assigned to checking toilets and other areas before exiting the building in order to alert students who may not be in the classroom. Regular fire drills take place so that all pupils know where their nearest exit is and where they should assemble upon exiting the building.</w:t>
            </w:r>
          </w:p>
        </w:tc>
      </w:tr>
      <w:tr w:rsidR="00E81A46" w14:paraId="496B8D31" w14:textId="77777777" w:rsidTr="00D17BE1">
        <w:tc>
          <w:tcPr>
            <w:tcW w:w="993" w:type="dxa"/>
            <w:vAlign w:val="center"/>
          </w:tcPr>
          <w:p w14:paraId="2B9A1FF8" w14:textId="77777777" w:rsidR="00E81A46" w:rsidRDefault="00E81A46" w:rsidP="00D17BE1">
            <w:pPr>
              <w:pStyle w:val="ListParagraph"/>
              <w:ind w:left="0"/>
              <w:jc w:val="center"/>
              <w:rPr>
                <w:sz w:val="24"/>
                <w:szCs w:val="24"/>
              </w:rPr>
            </w:pPr>
            <w:r>
              <w:rPr>
                <w:sz w:val="24"/>
                <w:szCs w:val="24"/>
              </w:rPr>
              <w:t>18.2</w:t>
            </w:r>
          </w:p>
        </w:tc>
        <w:tc>
          <w:tcPr>
            <w:tcW w:w="3019" w:type="dxa"/>
            <w:vAlign w:val="center"/>
          </w:tcPr>
          <w:p w14:paraId="52C940B7" w14:textId="77777777" w:rsidR="00E81A46" w:rsidRDefault="00E81A46" w:rsidP="00D17BE1">
            <w:pPr>
              <w:pStyle w:val="ListParagraph"/>
              <w:ind w:left="0"/>
              <w:jc w:val="center"/>
              <w:rPr>
                <w:sz w:val="24"/>
                <w:szCs w:val="24"/>
              </w:rPr>
            </w:pPr>
            <w:r>
              <w:rPr>
                <w:sz w:val="24"/>
                <w:szCs w:val="24"/>
              </w:rPr>
              <w:t>Are all fire exits well signed in contrasting colours to their surroundings?</w:t>
            </w:r>
          </w:p>
        </w:tc>
        <w:tc>
          <w:tcPr>
            <w:tcW w:w="1503" w:type="dxa"/>
            <w:gridSpan w:val="2"/>
            <w:vAlign w:val="center"/>
          </w:tcPr>
          <w:p w14:paraId="0DC47B3C" w14:textId="77777777" w:rsidR="00E81A46" w:rsidRPr="00E64F95" w:rsidRDefault="00E81A46" w:rsidP="00D17BE1">
            <w:pPr>
              <w:pStyle w:val="ListParagraph"/>
              <w:ind w:left="0"/>
              <w:jc w:val="center"/>
              <w:rPr>
                <w:sz w:val="24"/>
                <w:szCs w:val="24"/>
              </w:rPr>
            </w:pPr>
            <w:r w:rsidRPr="00E64F95">
              <w:rPr>
                <w:sz w:val="24"/>
                <w:szCs w:val="24"/>
              </w:rPr>
              <w:t>Yes</w:t>
            </w:r>
          </w:p>
        </w:tc>
        <w:tc>
          <w:tcPr>
            <w:tcW w:w="1663" w:type="dxa"/>
            <w:gridSpan w:val="2"/>
            <w:vAlign w:val="center"/>
          </w:tcPr>
          <w:p w14:paraId="45B85C9A"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4CC55570" w14:textId="77777777" w:rsidR="00E81A46" w:rsidRDefault="00E81A46" w:rsidP="00D17BE1">
            <w:pPr>
              <w:pStyle w:val="ListParagraph"/>
              <w:ind w:left="0"/>
              <w:jc w:val="both"/>
              <w:rPr>
                <w:sz w:val="24"/>
                <w:szCs w:val="24"/>
              </w:rPr>
            </w:pPr>
            <w:r>
              <w:rPr>
                <w:sz w:val="24"/>
                <w:szCs w:val="24"/>
              </w:rPr>
              <w:t>All fire exits have a green fire exit sign which glows in the dark and is reflective. These are well contrasted to their surroundings.</w:t>
            </w:r>
          </w:p>
        </w:tc>
      </w:tr>
      <w:tr w:rsidR="00E81A46" w14:paraId="42BEC3B6" w14:textId="77777777" w:rsidTr="00D17BE1">
        <w:tc>
          <w:tcPr>
            <w:tcW w:w="993" w:type="dxa"/>
            <w:vAlign w:val="center"/>
          </w:tcPr>
          <w:p w14:paraId="3E147308" w14:textId="77777777" w:rsidR="00E81A46" w:rsidRDefault="00E81A46" w:rsidP="00D17BE1">
            <w:pPr>
              <w:pStyle w:val="ListParagraph"/>
              <w:ind w:left="0"/>
              <w:jc w:val="center"/>
              <w:rPr>
                <w:sz w:val="24"/>
                <w:szCs w:val="24"/>
              </w:rPr>
            </w:pPr>
            <w:r>
              <w:rPr>
                <w:sz w:val="24"/>
                <w:szCs w:val="24"/>
              </w:rPr>
              <w:t>18.3</w:t>
            </w:r>
          </w:p>
        </w:tc>
        <w:tc>
          <w:tcPr>
            <w:tcW w:w="3019" w:type="dxa"/>
            <w:vAlign w:val="center"/>
          </w:tcPr>
          <w:p w14:paraId="318DD8C4" w14:textId="08E6B090" w:rsidR="00E81A46" w:rsidRDefault="00E81A46" w:rsidP="00D17BE1">
            <w:pPr>
              <w:pStyle w:val="ListParagraph"/>
              <w:ind w:left="0"/>
              <w:jc w:val="center"/>
              <w:rPr>
                <w:sz w:val="24"/>
                <w:szCs w:val="24"/>
              </w:rPr>
            </w:pPr>
            <w:r>
              <w:rPr>
                <w:sz w:val="24"/>
                <w:szCs w:val="24"/>
              </w:rPr>
              <w:t xml:space="preserve">Is it possible for a wheelchair user </w:t>
            </w:r>
            <w:r w:rsidR="00EB4DFA">
              <w:rPr>
                <w:sz w:val="24"/>
                <w:szCs w:val="24"/>
              </w:rPr>
              <w:t xml:space="preserve">or those with mobility difficulties </w:t>
            </w:r>
            <w:r>
              <w:rPr>
                <w:sz w:val="24"/>
                <w:szCs w:val="24"/>
              </w:rPr>
              <w:t>to use all the fire exits from the areas to which they have access?</w:t>
            </w:r>
          </w:p>
        </w:tc>
        <w:tc>
          <w:tcPr>
            <w:tcW w:w="1503" w:type="dxa"/>
            <w:gridSpan w:val="2"/>
            <w:vAlign w:val="center"/>
          </w:tcPr>
          <w:p w14:paraId="29C1AF65" w14:textId="77777777" w:rsidR="00E81A46" w:rsidRDefault="00E81A46" w:rsidP="00D17BE1">
            <w:pPr>
              <w:pStyle w:val="ListParagraph"/>
              <w:ind w:left="0"/>
              <w:jc w:val="center"/>
              <w:rPr>
                <w:sz w:val="24"/>
                <w:szCs w:val="24"/>
              </w:rPr>
            </w:pPr>
            <w:r w:rsidRPr="00E64F95">
              <w:rPr>
                <w:sz w:val="24"/>
                <w:szCs w:val="24"/>
              </w:rPr>
              <w:t>No</w:t>
            </w:r>
          </w:p>
        </w:tc>
        <w:tc>
          <w:tcPr>
            <w:tcW w:w="1663" w:type="dxa"/>
            <w:gridSpan w:val="2"/>
            <w:vAlign w:val="center"/>
          </w:tcPr>
          <w:p w14:paraId="06728784"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72C593EA" w14:textId="787AE572" w:rsidR="00E81A46" w:rsidRDefault="00E81A46" w:rsidP="00D17BE1">
            <w:pPr>
              <w:pStyle w:val="ListParagraph"/>
              <w:ind w:left="0"/>
              <w:jc w:val="both"/>
              <w:rPr>
                <w:sz w:val="24"/>
                <w:szCs w:val="24"/>
              </w:rPr>
            </w:pPr>
            <w:r>
              <w:rPr>
                <w:sz w:val="24"/>
                <w:szCs w:val="24"/>
              </w:rPr>
              <w:t xml:space="preserve">The fire exit next to the main entrance at Summerbridge School requires a step down onto the playground, and then navigation of two additional sets of steps to access the safe assembly area. Fire exits from </w:t>
            </w:r>
            <w:r w:rsidR="002245CA">
              <w:rPr>
                <w:sz w:val="24"/>
                <w:szCs w:val="24"/>
              </w:rPr>
              <w:t>Oak and Willow classes</w:t>
            </w:r>
            <w:r>
              <w:rPr>
                <w:sz w:val="24"/>
                <w:szCs w:val="24"/>
              </w:rPr>
              <w:t xml:space="preserve"> also required the use of steps in order to exit the building and access the assembly area. The fire exit from the smaller of the two Early Years classrooms is the only one which would allow for a wheelchair user</w:t>
            </w:r>
            <w:r w:rsidR="00EB4DFA">
              <w:rPr>
                <w:sz w:val="24"/>
                <w:szCs w:val="24"/>
              </w:rPr>
              <w:t xml:space="preserve"> or someone with mobility difficulties</w:t>
            </w:r>
            <w:r>
              <w:rPr>
                <w:sz w:val="24"/>
                <w:szCs w:val="24"/>
              </w:rPr>
              <w:t xml:space="preserve"> to exit easily and access the assembly </w:t>
            </w:r>
            <w:r>
              <w:rPr>
                <w:sz w:val="24"/>
                <w:szCs w:val="24"/>
              </w:rPr>
              <w:lastRenderedPageBreak/>
              <w:t>area</w:t>
            </w:r>
            <w:r w:rsidR="008473A2">
              <w:rPr>
                <w:sz w:val="24"/>
                <w:szCs w:val="24"/>
              </w:rPr>
              <w:t>, though the outdoor provision within the Early Years area may create further obstacles.</w:t>
            </w:r>
            <w:r>
              <w:rPr>
                <w:sz w:val="24"/>
                <w:szCs w:val="24"/>
              </w:rPr>
              <w:t>.</w:t>
            </w:r>
          </w:p>
          <w:p w14:paraId="20C8645B" w14:textId="77777777" w:rsidR="00E81A46" w:rsidRDefault="00E81A46" w:rsidP="00062484">
            <w:pPr>
              <w:pStyle w:val="ListParagraph"/>
              <w:ind w:left="0"/>
              <w:jc w:val="both"/>
              <w:rPr>
                <w:sz w:val="24"/>
                <w:szCs w:val="24"/>
              </w:rPr>
            </w:pPr>
            <w:r w:rsidRPr="00E64F95">
              <w:rPr>
                <w:sz w:val="24"/>
                <w:szCs w:val="24"/>
              </w:rPr>
              <w:t xml:space="preserve">At Darley, there </w:t>
            </w:r>
            <w:r w:rsidR="00062484">
              <w:rPr>
                <w:sz w:val="24"/>
                <w:szCs w:val="24"/>
              </w:rPr>
              <w:t xml:space="preserve">are steps out of all entrances, </w:t>
            </w:r>
            <w:r w:rsidRPr="00E64F95">
              <w:rPr>
                <w:sz w:val="24"/>
                <w:szCs w:val="24"/>
              </w:rPr>
              <w:t xml:space="preserve">except the </w:t>
            </w:r>
            <w:r w:rsidR="00062484">
              <w:rPr>
                <w:sz w:val="24"/>
                <w:szCs w:val="24"/>
              </w:rPr>
              <w:t>school hall</w:t>
            </w:r>
            <w:r w:rsidRPr="00E64F95">
              <w:rPr>
                <w:sz w:val="24"/>
                <w:szCs w:val="24"/>
              </w:rPr>
              <w:t>. Once over those</w:t>
            </w:r>
            <w:r w:rsidR="00062484">
              <w:rPr>
                <w:sz w:val="24"/>
                <w:szCs w:val="24"/>
              </w:rPr>
              <w:t xml:space="preserve"> steps there are then at least </w:t>
            </w:r>
            <w:r w:rsidRPr="00E64F95">
              <w:rPr>
                <w:sz w:val="24"/>
                <w:szCs w:val="24"/>
              </w:rPr>
              <w:t>5 steps to access the Assembly Area which is on grass which has to be accessed via a steep hill.</w:t>
            </w:r>
          </w:p>
        </w:tc>
      </w:tr>
      <w:tr w:rsidR="00E81A46" w14:paraId="644D278C" w14:textId="77777777" w:rsidTr="00D17BE1">
        <w:tc>
          <w:tcPr>
            <w:tcW w:w="993" w:type="dxa"/>
            <w:vAlign w:val="center"/>
          </w:tcPr>
          <w:p w14:paraId="2B66EFFD" w14:textId="77777777" w:rsidR="00E81A46" w:rsidRDefault="00E81A46" w:rsidP="00D17BE1">
            <w:pPr>
              <w:pStyle w:val="ListParagraph"/>
              <w:ind w:left="0"/>
              <w:jc w:val="center"/>
              <w:rPr>
                <w:sz w:val="24"/>
                <w:szCs w:val="24"/>
              </w:rPr>
            </w:pPr>
            <w:r>
              <w:rPr>
                <w:sz w:val="24"/>
                <w:szCs w:val="24"/>
              </w:rPr>
              <w:lastRenderedPageBreak/>
              <w:t>18.4</w:t>
            </w:r>
          </w:p>
        </w:tc>
        <w:tc>
          <w:tcPr>
            <w:tcW w:w="3019" w:type="dxa"/>
            <w:vAlign w:val="center"/>
          </w:tcPr>
          <w:p w14:paraId="271192B4" w14:textId="77777777" w:rsidR="00E81A46" w:rsidRDefault="00E81A46" w:rsidP="00D17BE1">
            <w:pPr>
              <w:pStyle w:val="ListParagraph"/>
              <w:ind w:left="0"/>
              <w:jc w:val="center"/>
              <w:rPr>
                <w:sz w:val="24"/>
                <w:szCs w:val="24"/>
              </w:rPr>
            </w:pPr>
            <w:r>
              <w:rPr>
                <w:sz w:val="24"/>
                <w:szCs w:val="24"/>
              </w:rPr>
              <w:t>Do emergency alarm systems cater for those with hearing impairment?</w:t>
            </w:r>
          </w:p>
        </w:tc>
        <w:tc>
          <w:tcPr>
            <w:tcW w:w="1503" w:type="dxa"/>
            <w:gridSpan w:val="2"/>
            <w:vAlign w:val="center"/>
          </w:tcPr>
          <w:p w14:paraId="6835DC67" w14:textId="77777777" w:rsidR="00E81A46" w:rsidRDefault="00E81A46" w:rsidP="00D17BE1">
            <w:pPr>
              <w:pStyle w:val="ListParagraph"/>
              <w:ind w:left="0"/>
              <w:jc w:val="center"/>
              <w:rPr>
                <w:sz w:val="24"/>
                <w:szCs w:val="24"/>
              </w:rPr>
            </w:pPr>
            <w:r w:rsidRPr="00E64F95">
              <w:rPr>
                <w:sz w:val="24"/>
                <w:szCs w:val="24"/>
              </w:rPr>
              <w:t>No</w:t>
            </w:r>
          </w:p>
        </w:tc>
        <w:tc>
          <w:tcPr>
            <w:tcW w:w="1663" w:type="dxa"/>
            <w:gridSpan w:val="2"/>
            <w:vAlign w:val="center"/>
          </w:tcPr>
          <w:p w14:paraId="75555386"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65724266" w14:textId="77777777" w:rsidR="00E81A46" w:rsidRDefault="00E81A46" w:rsidP="00D17BE1">
            <w:pPr>
              <w:pStyle w:val="ListParagraph"/>
              <w:ind w:left="0"/>
              <w:jc w:val="both"/>
              <w:rPr>
                <w:sz w:val="24"/>
                <w:szCs w:val="24"/>
              </w:rPr>
            </w:pPr>
            <w:r>
              <w:rPr>
                <w:sz w:val="24"/>
                <w:szCs w:val="24"/>
              </w:rPr>
              <w:t>The school fire alarm at Summerbridge School caters for those with hearing impairments as a light flashes in each classroom when the alarm is sounding.</w:t>
            </w:r>
            <w:r w:rsidR="00062484">
              <w:rPr>
                <w:sz w:val="24"/>
                <w:szCs w:val="24"/>
              </w:rPr>
              <w:t xml:space="preserve"> If this was not seen, others would be able to alert those with hearing impairments. </w:t>
            </w:r>
          </w:p>
          <w:p w14:paraId="6B6A33AB" w14:textId="77777777" w:rsidR="00E81A46" w:rsidRDefault="00E81A46" w:rsidP="00D17BE1">
            <w:pPr>
              <w:pStyle w:val="ListParagraph"/>
              <w:ind w:left="0"/>
              <w:jc w:val="both"/>
              <w:rPr>
                <w:sz w:val="24"/>
                <w:szCs w:val="24"/>
              </w:rPr>
            </w:pPr>
            <w:r w:rsidRPr="00E64F95">
              <w:rPr>
                <w:sz w:val="24"/>
                <w:szCs w:val="24"/>
              </w:rPr>
              <w:t>At Darley</w:t>
            </w:r>
            <w:r>
              <w:rPr>
                <w:sz w:val="24"/>
                <w:szCs w:val="24"/>
              </w:rPr>
              <w:t>,</w:t>
            </w:r>
            <w:r w:rsidRPr="00E64F95">
              <w:rPr>
                <w:sz w:val="24"/>
                <w:szCs w:val="24"/>
              </w:rPr>
              <w:t xml:space="preserve"> it is just an alarm that sounds and then others alert those with hearing impairments.</w:t>
            </w:r>
          </w:p>
        </w:tc>
      </w:tr>
      <w:tr w:rsidR="00E81A46" w14:paraId="4D36B174" w14:textId="77777777" w:rsidTr="00D17BE1">
        <w:tc>
          <w:tcPr>
            <w:tcW w:w="14601" w:type="dxa"/>
            <w:gridSpan w:val="8"/>
            <w:shd w:val="clear" w:color="auto" w:fill="B8CCE4" w:themeFill="accent1" w:themeFillTint="66"/>
            <w:vAlign w:val="center"/>
          </w:tcPr>
          <w:p w14:paraId="7EF30C95" w14:textId="77777777" w:rsidR="00E81A46" w:rsidRDefault="00E81A46" w:rsidP="00B41C72">
            <w:pPr>
              <w:pStyle w:val="ListParagraph"/>
              <w:numPr>
                <w:ilvl w:val="0"/>
                <w:numId w:val="15"/>
              </w:numPr>
              <w:spacing w:after="160" w:line="259" w:lineRule="auto"/>
              <w:rPr>
                <w:sz w:val="24"/>
                <w:szCs w:val="24"/>
              </w:rPr>
            </w:pPr>
            <w:r>
              <w:rPr>
                <w:sz w:val="24"/>
                <w:szCs w:val="24"/>
              </w:rPr>
              <w:t>Building management</w:t>
            </w:r>
          </w:p>
        </w:tc>
      </w:tr>
      <w:tr w:rsidR="00E81A46" w14:paraId="449C18AD" w14:textId="77777777" w:rsidTr="00D17BE1">
        <w:tc>
          <w:tcPr>
            <w:tcW w:w="993" w:type="dxa"/>
            <w:vAlign w:val="center"/>
          </w:tcPr>
          <w:p w14:paraId="46429CC3" w14:textId="77777777" w:rsidR="00E81A46" w:rsidRDefault="00E81A46" w:rsidP="00D17BE1">
            <w:pPr>
              <w:pStyle w:val="ListParagraph"/>
              <w:ind w:left="0"/>
              <w:jc w:val="center"/>
              <w:rPr>
                <w:sz w:val="24"/>
                <w:szCs w:val="24"/>
              </w:rPr>
            </w:pPr>
            <w:r>
              <w:rPr>
                <w:sz w:val="24"/>
                <w:szCs w:val="24"/>
              </w:rPr>
              <w:t>19.1</w:t>
            </w:r>
          </w:p>
        </w:tc>
        <w:tc>
          <w:tcPr>
            <w:tcW w:w="3019" w:type="dxa"/>
            <w:vAlign w:val="center"/>
          </w:tcPr>
          <w:p w14:paraId="0484B4B8" w14:textId="77777777" w:rsidR="00E81A46" w:rsidRDefault="00E81A46" w:rsidP="00D17BE1">
            <w:pPr>
              <w:pStyle w:val="ListParagraph"/>
              <w:ind w:left="0"/>
              <w:jc w:val="center"/>
              <w:rPr>
                <w:sz w:val="24"/>
                <w:szCs w:val="24"/>
              </w:rPr>
            </w:pPr>
            <w:r>
              <w:rPr>
                <w:sz w:val="24"/>
                <w:szCs w:val="24"/>
              </w:rPr>
              <w:t>Is the school site reviewed annually to ensure overall safety?</w:t>
            </w:r>
          </w:p>
        </w:tc>
        <w:tc>
          <w:tcPr>
            <w:tcW w:w="1503" w:type="dxa"/>
            <w:gridSpan w:val="2"/>
            <w:vAlign w:val="center"/>
          </w:tcPr>
          <w:p w14:paraId="72159C15" w14:textId="77777777" w:rsidR="00E81A46" w:rsidRDefault="00062484" w:rsidP="00D17BE1">
            <w:pPr>
              <w:pStyle w:val="ListParagraph"/>
              <w:ind w:left="0"/>
              <w:jc w:val="center"/>
              <w:rPr>
                <w:sz w:val="24"/>
                <w:szCs w:val="24"/>
              </w:rPr>
            </w:pPr>
            <w:r>
              <w:rPr>
                <w:sz w:val="24"/>
                <w:szCs w:val="24"/>
              </w:rPr>
              <w:t>Yes</w:t>
            </w:r>
          </w:p>
        </w:tc>
        <w:tc>
          <w:tcPr>
            <w:tcW w:w="1663" w:type="dxa"/>
            <w:gridSpan w:val="2"/>
            <w:vAlign w:val="center"/>
          </w:tcPr>
          <w:p w14:paraId="4211B608" w14:textId="77777777" w:rsidR="00E81A46" w:rsidRDefault="00062484" w:rsidP="00D17BE1">
            <w:pPr>
              <w:pStyle w:val="ListParagraph"/>
              <w:ind w:left="0"/>
              <w:jc w:val="center"/>
              <w:rPr>
                <w:sz w:val="24"/>
                <w:szCs w:val="24"/>
              </w:rPr>
            </w:pPr>
            <w:r>
              <w:rPr>
                <w:sz w:val="24"/>
                <w:szCs w:val="24"/>
              </w:rPr>
              <w:t>Yes</w:t>
            </w:r>
          </w:p>
        </w:tc>
        <w:tc>
          <w:tcPr>
            <w:tcW w:w="7423" w:type="dxa"/>
            <w:gridSpan w:val="2"/>
            <w:vAlign w:val="center"/>
          </w:tcPr>
          <w:p w14:paraId="3C813A08" w14:textId="6AF3FC97" w:rsidR="00E81A46" w:rsidRDefault="00062484" w:rsidP="00AD7B07">
            <w:pPr>
              <w:pStyle w:val="ListParagraph"/>
              <w:ind w:left="0"/>
              <w:jc w:val="both"/>
              <w:rPr>
                <w:sz w:val="24"/>
                <w:szCs w:val="24"/>
              </w:rPr>
            </w:pPr>
            <w:r>
              <w:rPr>
                <w:sz w:val="24"/>
                <w:szCs w:val="24"/>
              </w:rPr>
              <w:t>Both schools are visited three times a year by the health and safety inspector</w:t>
            </w:r>
            <w:r w:rsidR="00AD7B07">
              <w:rPr>
                <w:sz w:val="24"/>
                <w:szCs w:val="24"/>
              </w:rPr>
              <w:t xml:space="preserve"> provided by YCAT</w:t>
            </w:r>
            <w:r>
              <w:rPr>
                <w:sz w:val="24"/>
                <w:szCs w:val="24"/>
              </w:rPr>
              <w:t xml:space="preserve">. These visits include ensuring that all necessary paperwork is completed for health and safety, and inspection of the school sites. </w:t>
            </w:r>
          </w:p>
        </w:tc>
      </w:tr>
      <w:tr w:rsidR="00E81A46" w14:paraId="73B76C75" w14:textId="77777777" w:rsidTr="00D17BE1">
        <w:tc>
          <w:tcPr>
            <w:tcW w:w="993" w:type="dxa"/>
            <w:vAlign w:val="center"/>
          </w:tcPr>
          <w:p w14:paraId="336B8189" w14:textId="77777777" w:rsidR="00E81A46" w:rsidRDefault="00E81A46" w:rsidP="00D17BE1">
            <w:pPr>
              <w:pStyle w:val="ListParagraph"/>
              <w:ind w:left="0"/>
              <w:jc w:val="center"/>
              <w:rPr>
                <w:sz w:val="24"/>
                <w:szCs w:val="24"/>
              </w:rPr>
            </w:pPr>
            <w:r>
              <w:rPr>
                <w:sz w:val="24"/>
                <w:szCs w:val="24"/>
              </w:rPr>
              <w:t>19.2</w:t>
            </w:r>
          </w:p>
        </w:tc>
        <w:tc>
          <w:tcPr>
            <w:tcW w:w="3019" w:type="dxa"/>
            <w:vAlign w:val="center"/>
          </w:tcPr>
          <w:p w14:paraId="3E5532B2" w14:textId="77777777" w:rsidR="00E81A46" w:rsidRDefault="00E81A46" w:rsidP="00D17BE1">
            <w:pPr>
              <w:pStyle w:val="ListParagraph"/>
              <w:ind w:left="0"/>
              <w:jc w:val="center"/>
              <w:rPr>
                <w:sz w:val="24"/>
                <w:szCs w:val="24"/>
              </w:rPr>
            </w:pPr>
            <w:r>
              <w:rPr>
                <w:sz w:val="24"/>
                <w:szCs w:val="24"/>
              </w:rPr>
              <w:t>Are paths cleaned regularly to remove debris such as leaves, ice and snow?</w:t>
            </w:r>
          </w:p>
        </w:tc>
        <w:tc>
          <w:tcPr>
            <w:tcW w:w="1503" w:type="dxa"/>
            <w:gridSpan w:val="2"/>
            <w:vAlign w:val="center"/>
          </w:tcPr>
          <w:p w14:paraId="6586ACE8"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7AA41CBD"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04EF8469" w14:textId="77777777" w:rsidR="00E81A46" w:rsidRDefault="00E81A46" w:rsidP="00D17BE1">
            <w:pPr>
              <w:pStyle w:val="ListParagraph"/>
              <w:ind w:left="0"/>
              <w:jc w:val="both"/>
              <w:rPr>
                <w:sz w:val="24"/>
                <w:szCs w:val="24"/>
              </w:rPr>
            </w:pPr>
            <w:r>
              <w:rPr>
                <w:sz w:val="24"/>
                <w:szCs w:val="24"/>
              </w:rPr>
              <w:t>Grounds maintenance staff regularly clear paths of debris such as fallen leaves and snow. Moss which grows on the school playground is removed with a pressure washer to reduce the risk of slippery surfaces.</w:t>
            </w:r>
          </w:p>
        </w:tc>
      </w:tr>
      <w:tr w:rsidR="00E81A46" w14:paraId="2ADB64DF" w14:textId="77777777" w:rsidTr="00D17BE1">
        <w:tc>
          <w:tcPr>
            <w:tcW w:w="993" w:type="dxa"/>
            <w:vAlign w:val="center"/>
          </w:tcPr>
          <w:p w14:paraId="5EC8CD2C" w14:textId="77777777" w:rsidR="00E81A46" w:rsidRDefault="00E81A46" w:rsidP="00D17BE1">
            <w:pPr>
              <w:pStyle w:val="ListParagraph"/>
              <w:ind w:left="0"/>
              <w:jc w:val="center"/>
              <w:rPr>
                <w:sz w:val="24"/>
                <w:szCs w:val="24"/>
              </w:rPr>
            </w:pPr>
            <w:r>
              <w:rPr>
                <w:sz w:val="24"/>
                <w:szCs w:val="24"/>
              </w:rPr>
              <w:t>19.3</w:t>
            </w:r>
          </w:p>
        </w:tc>
        <w:tc>
          <w:tcPr>
            <w:tcW w:w="3019" w:type="dxa"/>
            <w:vAlign w:val="center"/>
          </w:tcPr>
          <w:p w14:paraId="5873F6D0" w14:textId="77777777" w:rsidR="00E81A46" w:rsidRDefault="00E81A46" w:rsidP="00D17BE1">
            <w:pPr>
              <w:pStyle w:val="ListParagraph"/>
              <w:ind w:left="0"/>
              <w:jc w:val="center"/>
              <w:rPr>
                <w:sz w:val="24"/>
                <w:szCs w:val="24"/>
              </w:rPr>
            </w:pPr>
            <w:r>
              <w:rPr>
                <w:sz w:val="24"/>
                <w:szCs w:val="24"/>
              </w:rPr>
              <w:t>Are circulation routes kept clear of obstructions?</w:t>
            </w:r>
          </w:p>
        </w:tc>
        <w:tc>
          <w:tcPr>
            <w:tcW w:w="1503" w:type="dxa"/>
            <w:gridSpan w:val="2"/>
            <w:vAlign w:val="center"/>
          </w:tcPr>
          <w:p w14:paraId="73D05DA1"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1BA4E20D"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1F80CA3E" w14:textId="77777777" w:rsidR="00E81A46" w:rsidRDefault="00E81A46" w:rsidP="00D17BE1">
            <w:pPr>
              <w:pStyle w:val="ListParagraph"/>
              <w:ind w:left="0"/>
              <w:jc w:val="both"/>
              <w:rPr>
                <w:sz w:val="24"/>
                <w:szCs w:val="24"/>
              </w:rPr>
            </w:pPr>
            <w:r>
              <w:rPr>
                <w:sz w:val="24"/>
                <w:szCs w:val="24"/>
              </w:rPr>
              <w:t>Circulation routes throughout school are kept clear of obstructions. Wet floor signs are used in the evenings to indicate when cleaning has taken place and floors may still be slippery, but these are moved out of the way the following morning.</w:t>
            </w:r>
          </w:p>
        </w:tc>
      </w:tr>
      <w:tr w:rsidR="00E81A46" w14:paraId="39843249" w14:textId="77777777" w:rsidTr="00D17BE1">
        <w:tc>
          <w:tcPr>
            <w:tcW w:w="993" w:type="dxa"/>
            <w:vAlign w:val="center"/>
          </w:tcPr>
          <w:p w14:paraId="3DB98944" w14:textId="77777777" w:rsidR="00E81A46" w:rsidRDefault="00E81A46" w:rsidP="00D17BE1">
            <w:pPr>
              <w:pStyle w:val="ListParagraph"/>
              <w:ind w:left="0"/>
              <w:jc w:val="center"/>
              <w:rPr>
                <w:sz w:val="24"/>
                <w:szCs w:val="24"/>
              </w:rPr>
            </w:pPr>
            <w:r>
              <w:rPr>
                <w:sz w:val="24"/>
                <w:szCs w:val="24"/>
              </w:rPr>
              <w:t>19.4</w:t>
            </w:r>
          </w:p>
        </w:tc>
        <w:tc>
          <w:tcPr>
            <w:tcW w:w="3019" w:type="dxa"/>
            <w:vAlign w:val="center"/>
          </w:tcPr>
          <w:p w14:paraId="11D3CFC5" w14:textId="77777777" w:rsidR="00E81A46" w:rsidRDefault="00E81A46" w:rsidP="00D17BE1">
            <w:pPr>
              <w:pStyle w:val="ListParagraph"/>
              <w:ind w:left="0"/>
              <w:jc w:val="center"/>
              <w:rPr>
                <w:sz w:val="24"/>
                <w:szCs w:val="24"/>
              </w:rPr>
            </w:pPr>
            <w:r>
              <w:rPr>
                <w:sz w:val="24"/>
                <w:szCs w:val="24"/>
              </w:rPr>
              <w:t>Are windows and blinds clean and in working order?</w:t>
            </w:r>
          </w:p>
        </w:tc>
        <w:tc>
          <w:tcPr>
            <w:tcW w:w="1503" w:type="dxa"/>
            <w:gridSpan w:val="2"/>
            <w:vAlign w:val="center"/>
          </w:tcPr>
          <w:p w14:paraId="05D678C9" w14:textId="77777777" w:rsidR="00E81A46" w:rsidRDefault="00E81A46" w:rsidP="00D17BE1">
            <w:pPr>
              <w:pStyle w:val="ListParagraph"/>
              <w:ind w:left="0"/>
              <w:jc w:val="center"/>
              <w:rPr>
                <w:sz w:val="24"/>
                <w:szCs w:val="24"/>
              </w:rPr>
            </w:pPr>
            <w:r w:rsidRPr="00E64F95">
              <w:rPr>
                <w:sz w:val="24"/>
                <w:szCs w:val="24"/>
              </w:rPr>
              <w:t>No</w:t>
            </w:r>
          </w:p>
        </w:tc>
        <w:tc>
          <w:tcPr>
            <w:tcW w:w="1663" w:type="dxa"/>
            <w:gridSpan w:val="2"/>
            <w:vAlign w:val="center"/>
          </w:tcPr>
          <w:p w14:paraId="0FE45DB0" w14:textId="77777777" w:rsidR="00E81A46" w:rsidRDefault="00E81A46" w:rsidP="00D17BE1">
            <w:pPr>
              <w:pStyle w:val="ListParagraph"/>
              <w:ind w:left="0"/>
              <w:jc w:val="center"/>
              <w:rPr>
                <w:sz w:val="24"/>
                <w:szCs w:val="24"/>
              </w:rPr>
            </w:pPr>
            <w:r>
              <w:rPr>
                <w:sz w:val="24"/>
                <w:szCs w:val="24"/>
              </w:rPr>
              <w:t>No</w:t>
            </w:r>
          </w:p>
        </w:tc>
        <w:tc>
          <w:tcPr>
            <w:tcW w:w="7423" w:type="dxa"/>
            <w:gridSpan w:val="2"/>
            <w:vAlign w:val="center"/>
          </w:tcPr>
          <w:p w14:paraId="46EAD1EC" w14:textId="77777777" w:rsidR="00E81A46" w:rsidRDefault="00E81A46" w:rsidP="00D17BE1">
            <w:pPr>
              <w:pStyle w:val="ListParagraph"/>
              <w:ind w:left="0"/>
              <w:jc w:val="both"/>
              <w:rPr>
                <w:sz w:val="24"/>
                <w:szCs w:val="24"/>
              </w:rPr>
            </w:pPr>
            <w:r>
              <w:rPr>
                <w:sz w:val="24"/>
                <w:szCs w:val="24"/>
              </w:rPr>
              <w:t xml:space="preserve">Some sets of blinds within Summerbridge and </w:t>
            </w:r>
            <w:r w:rsidRPr="00E64F95">
              <w:rPr>
                <w:sz w:val="24"/>
                <w:szCs w:val="24"/>
              </w:rPr>
              <w:t>Darley</w:t>
            </w:r>
            <w:r>
              <w:rPr>
                <w:sz w:val="24"/>
                <w:szCs w:val="24"/>
              </w:rPr>
              <w:t xml:space="preserve"> School have missing panels and can be stiff or awkward to operate. </w:t>
            </w:r>
          </w:p>
        </w:tc>
      </w:tr>
      <w:tr w:rsidR="00E81A46" w14:paraId="47A666DE" w14:textId="77777777" w:rsidTr="00D17BE1">
        <w:tc>
          <w:tcPr>
            <w:tcW w:w="993" w:type="dxa"/>
            <w:vAlign w:val="center"/>
          </w:tcPr>
          <w:p w14:paraId="1F89F569" w14:textId="77777777" w:rsidR="00E81A46" w:rsidRDefault="00E81A46" w:rsidP="00D17BE1">
            <w:pPr>
              <w:pStyle w:val="ListParagraph"/>
              <w:ind w:left="0"/>
              <w:jc w:val="center"/>
              <w:rPr>
                <w:sz w:val="24"/>
                <w:szCs w:val="24"/>
              </w:rPr>
            </w:pPr>
            <w:r>
              <w:rPr>
                <w:sz w:val="24"/>
                <w:szCs w:val="24"/>
              </w:rPr>
              <w:t>19.5</w:t>
            </w:r>
          </w:p>
        </w:tc>
        <w:tc>
          <w:tcPr>
            <w:tcW w:w="3019" w:type="dxa"/>
            <w:vAlign w:val="center"/>
          </w:tcPr>
          <w:p w14:paraId="0A987D49" w14:textId="77777777" w:rsidR="00E81A46" w:rsidRDefault="00E81A46" w:rsidP="00D17BE1">
            <w:pPr>
              <w:pStyle w:val="ListParagraph"/>
              <w:ind w:left="0"/>
              <w:jc w:val="center"/>
              <w:rPr>
                <w:sz w:val="24"/>
                <w:szCs w:val="24"/>
              </w:rPr>
            </w:pPr>
            <w:r>
              <w:rPr>
                <w:sz w:val="24"/>
                <w:szCs w:val="24"/>
              </w:rPr>
              <w:t>Is signage around school kept up to date?</w:t>
            </w:r>
          </w:p>
        </w:tc>
        <w:tc>
          <w:tcPr>
            <w:tcW w:w="1503" w:type="dxa"/>
            <w:gridSpan w:val="2"/>
            <w:vAlign w:val="center"/>
          </w:tcPr>
          <w:p w14:paraId="170B1F95"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20C7443D" w14:textId="77777777" w:rsidR="00E81A46" w:rsidRDefault="00E81A46" w:rsidP="00D17BE1">
            <w:pPr>
              <w:pStyle w:val="ListParagraph"/>
              <w:ind w:left="0"/>
              <w:jc w:val="center"/>
              <w:rPr>
                <w:sz w:val="24"/>
                <w:szCs w:val="24"/>
              </w:rPr>
            </w:pPr>
            <w:r>
              <w:rPr>
                <w:sz w:val="24"/>
                <w:szCs w:val="24"/>
              </w:rPr>
              <w:t>Yes</w:t>
            </w:r>
          </w:p>
        </w:tc>
        <w:tc>
          <w:tcPr>
            <w:tcW w:w="7423" w:type="dxa"/>
            <w:gridSpan w:val="2"/>
            <w:vAlign w:val="center"/>
          </w:tcPr>
          <w:p w14:paraId="179198FA" w14:textId="77777777" w:rsidR="00E81A46" w:rsidRDefault="00E81A46" w:rsidP="00D17BE1">
            <w:pPr>
              <w:pStyle w:val="ListParagraph"/>
              <w:ind w:left="0"/>
              <w:jc w:val="both"/>
              <w:rPr>
                <w:sz w:val="24"/>
                <w:szCs w:val="24"/>
              </w:rPr>
            </w:pPr>
            <w:r>
              <w:rPr>
                <w:sz w:val="24"/>
                <w:szCs w:val="24"/>
              </w:rPr>
              <w:t xml:space="preserve">There is limited signage around </w:t>
            </w:r>
            <w:proofErr w:type="spellStart"/>
            <w:r>
              <w:rPr>
                <w:sz w:val="24"/>
                <w:szCs w:val="24"/>
              </w:rPr>
              <w:t>Summerbridge</w:t>
            </w:r>
            <w:proofErr w:type="spellEnd"/>
            <w:r>
              <w:rPr>
                <w:sz w:val="24"/>
                <w:szCs w:val="24"/>
              </w:rPr>
              <w:t xml:space="preserve"> and </w:t>
            </w:r>
            <w:proofErr w:type="spellStart"/>
            <w:r>
              <w:rPr>
                <w:sz w:val="24"/>
                <w:szCs w:val="24"/>
              </w:rPr>
              <w:t>Darely</w:t>
            </w:r>
            <w:proofErr w:type="spellEnd"/>
            <w:r>
              <w:rPr>
                <w:sz w:val="24"/>
                <w:szCs w:val="24"/>
              </w:rPr>
              <w:t xml:space="preserve"> school but that which is available is kept up to date (e.g. Class names on classroom doors).</w:t>
            </w:r>
          </w:p>
        </w:tc>
      </w:tr>
      <w:tr w:rsidR="00E81A46" w14:paraId="078511E1" w14:textId="77777777" w:rsidTr="00D17BE1">
        <w:tc>
          <w:tcPr>
            <w:tcW w:w="14601" w:type="dxa"/>
            <w:gridSpan w:val="8"/>
            <w:shd w:val="clear" w:color="auto" w:fill="B8CCE4" w:themeFill="accent1" w:themeFillTint="66"/>
            <w:vAlign w:val="center"/>
          </w:tcPr>
          <w:p w14:paraId="55C52764" w14:textId="77777777" w:rsidR="00E81A46" w:rsidRDefault="00E81A46" w:rsidP="00B41C72">
            <w:pPr>
              <w:pStyle w:val="ListParagraph"/>
              <w:numPr>
                <w:ilvl w:val="0"/>
                <w:numId w:val="15"/>
              </w:numPr>
              <w:spacing w:after="160" w:line="259" w:lineRule="auto"/>
              <w:rPr>
                <w:sz w:val="24"/>
                <w:szCs w:val="24"/>
              </w:rPr>
            </w:pPr>
            <w:r>
              <w:rPr>
                <w:sz w:val="24"/>
                <w:szCs w:val="24"/>
              </w:rPr>
              <w:t>Lifts/stairs lifts</w:t>
            </w:r>
          </w:p>
        </w:tc>
      </w:tr>
      <w:tr w:rsidR="00E81A46" w14:paraId="0F2D77E4" w14:textId="77777777" w:rsidTr="00D17BE1">
        <w:tc>
          <w:tcPr>
            <w:tcW w:w="993" w:type="dxa"/>
            <w:vAlign w:val="center"/>
          </w:tcPr>
          <w:p w14:paraId="170BA375" w14:textId="77777777" w:rsidR="00E81A46" w:rsidRDefault="00E81A46" w:rsidP="00D17BE1">
            <w:pPr>
              <w:pStyle w:val="ListParagraph"/>
              <w:ind w:left="0"/>
              <w:jc w:val="center"/>
              <w:rPr>
                <w:sz w:val="24"/>
                <w:szCs w:val="24"/>
              </w:rPr>
            </w:pPr>
            <w:r>
              <w:rPr>
                <w:sz w:val="24"/>
                <w:szCs w:val="24"/>
              </w:rPr>
              <w:lastRenderedPageBreak/>
              <w:t>20.1</w:t>
            </w:r>
          </w:p>
        </w:tc>
        <w:tc>
          <w:tcPr>
            <w:tcW w:w="3019" w:type="dxa"/>
            <w:vAlign w:val="center"/>
          </w:tcPr>
          <w:p w14:paraId="348A7441" w14:textId="77777777" w:rsidR="00E81A46" w:rsidRDefault="00E81A46" w:rsidP="00D17BE1">
            <w:pPr>
              <w:pStyle w:val="ListParagraph"/>
              <w:ind w:left="0"/>
              <w:jc w:val="center"/>
              <w:rPr>
                <w:sz w:val="24"/>
                <w:szCs w:val="24"/>
              </w:rPr>
            </w:pPr>
            <w:r>
              <w:rPr>
                <w:sz w:val="24"/>
                <w:szCs w:val="24"/>
              </w:rPr>
              <w:t>Does the building have a lift that can be used by wheelchair users to allow access to different levels?</w:t>
            </w:r>
          </w:p>
        </w:tc>
        <w:tc>
          <w:tcPr>
            <w:tcW w:w="1503" w:type="dxa"/>
            <w:gridSpan w:val="2"/>
            <w:vAlign w:val="center"/>
          </w:tcPr>
          <w:p w14:paraId="3E9AB6A8"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505E2B17"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47A7E5F3" w14:textId="77777777" w:rsidR="00E81A46" w:rsidRDefault="00E81A46" w:rsidP="00D17BE1">
            <w:pPr>
              <w:pStyle w:val="ListParagraph"/>
              <w:ind w:left="0"/>
              <w:jc w:val="both"/>
              <w:rPr>
                <w:sz w:val="24"/>
                <w:szCs w:val="24"/>
              </w:rPr>
            </w:pPr>
            <w:r>
              <w:rPr>
                <w:sz w:val="24"/>
                <w:szCs w:val="24"/>
              </w:rPr>
              <w:t>Neither school has a lift for accessing different levels.</w:t>
            </w:r>
          </w:p>
        </w:tc>
      </w:tr>
      <w:tr w:rsidR="00E81A46" w14:paraId="21019DE4" w14:textId="77777777" w:rsidTr="00D17BE1">
        <w:tc>
          <w:tcPr>
            <w:tcW w:w="993" w:type="dxa"/>
            <w:vAlign w:val="center"/>
          </w:tcPr>
          <w:p w14:paraId="5E5D2CC9" w14:textId="77777777" w:rsidR="00E81A46" w:rsidRDefault="00E81A46" w:rsidP="00D17BE1">
            <w:pPr>
              <w:pStyle w:val="ListParagraph"/>
              <w:ind w:left="0"/>
              <w:jc w:val="center"/>
              <w:rPr>
                <w:sz w:val="24"/>
                <w:szCs w:val="24"/>
              </w:rPr>
            </w:pPr>
            <w:r>
              <w:rPr>
                <w:sz w:val="24"/>
                <w:szCs w:val="24"/>
              </w:rPr>
              <w:t>20.2</w:t>
            </w:r>
          </w:p>
        </w:tc>
        <w:tc>
          <w:tcPr>
            <w:tcW w:w="3019" w:type="dxa"/>
            <w:vAlign w:val="center"/>
          </w:tcPr>
          <w:p w14:paraId="378BF562" w14:textId="77777777" w:rsidR="00E81A46" w:rsidRDefault="00E81A46" w:rsidP="00D17BE1">
            <w:pPr>
              <w:pStyle w:val="ListParagraph"/>
              <w:ind w:left="0"/>
              <w:jc w:val="center"/>
              <w:rPr>
                <w:sz w:val="24"/>
                <w:szCs w:val="24"/>
              </w:rPr>
            </w:pPr>
            <w:r>
              <w:rPr>
                <w:sz w:val="24"/>
                <w:szCs w:val="24"/>
              </w:rPr>
              <w:t>Is there any other mechanical means provided to move between floors or levels?</w:t>
            </w:r>
          </w:p>
        </w:tc>
        <w:tc>
          <w:tcPr>
            <w:tcW w:w="1503" w:type="dxa"/>
            <w:gridSpan w:val="2"/>
            <w:vAlign w:val="center"/>
          </w:tcPr>
          <w:p w14:paraId="0F518CB1" w14:textId="77777777" w:rsidR="00E81A46" w:rsidRDefault="00E81A46" w:rsidP="00D17BE1">
            <w:pPr>
              <w:pStyle w:val="ListParagraph"/>
              <w:ind w:left="0"/>
              <w:jc w:val="center"/>
              <w:rPr>
                <w:sz w:val="24"/>
                <w:szCs w:val="24"/>
              </w:rPr>
            </w:pPr>
            <w:r>
              <w:rPr>
                <w:sz w:val="24"/>
                <w:szCs w:val="24"/>
              </w:rPr>
              <w:t>No</w:t>
            </w:r>
          </w:p>
        </w:tc>
        <w:tc>
          <w:tcPr>
            <w:tcW w:w="1663" w:type="dxa"/>
            <w:gridSpan w:val="2"/>
            <w:vAlign w:val="center"/>
          </w:tcPr>
          <w:p w14:paraId="468F1ED8"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7B9F1550" w14:textId="77777777" w:rsidR="00E81A46" w:rsidRDefault="00E81A46" w:rsidP="00D17BE1">
            <w:pPr>
              <w:pStyle w:val="ListParagraph"/>
              <w:ind w:left="0"/>
              <w:jc w:val="both"/>
              <w:rPr>
                <w:sz w:val="24"/>
                <w:szCs w:val="24"/>
              </w:rPr>
            </w:pPr>
            <w:r>
              <w:rPr>
                <w:sz w:val="24"/>
                <w:szCs w:val="24"/>
              </w:rPr>
              <w:t>There are no other mechanical means provided to move between levels within the school.</w:t>
            </w:r>
          </w:p>
        </w:tc>
      </w:tr>
      <w:tr w:rsidR="00E81A46" w14:paraId="3353B28E" w14:textId="77777777" w:rsidTr="00D17BE1">
        <w:tc>
          <w:tcPr>
            <w:tcW w:w="14601" w:type="dxa"/>
            <w:gridSpan w:val="8"/>
            <w:shd w:val="clear" w:color="auto" w:fill="B8CCE4" w:themeFill="accent1" w:themeFillTint="66"/>
            <w:vAlign w:val="center"/>
          </w:tcPr>
          <w:p w14:paraId="5613092C" w14:textId="77777777" w:rsidR="00E81A46" w:rsidRDefault="00E81A46" w:rsidP="00B41C72">
            <w:pPr>
              <w:pStyle w:val="ListParagraph"/>
              <w:numPr>
                <w:ilvl w:val="0"/>
                <w:numId w:val="15"/>
              </w:numPr>
              <w:spacing w:after="160" w:line="259" w:lineRule="auto"/>
              <w:rPr>
                <w:sz w:val="24"/>
                <w:szCs w:val="24"/>
              </w:rPr>
            </w:pPr>
            <w:r>
              <w:rPr>
                <w:sz w:val="24"/>
                <w:szCs w:val="24"/>
              </w:rPr>
              <w:t>Outdoor spaces</w:t>
            </w:r>
          </w:p>
        </w:tc>
      </w:tr>
      <w:tr w:rsidR="00E81A46" w14:paraId="633BC919" w14:textId="77777777" w:rsidTr="00D17BE1">
        <w:tc>
          <w:tcPr>
            <w:tcW w:w="993" w:type="dxa"/>
            <w:vAlign w:val="center"/>
          </w:tcPr>
          <w:p w14:paraId="2CF5B5B2" w14:textId="77777777" w:rsidR="00E81A46" w:rsidRDefault="00E81A46" w:rsidP="00D17BE1">
            <w:pPr>
              <w:pStyle w:val="ListParagraph"/>
              <w:ind w:left="0"/>
              <w:jc w:val="center"/>
              <w:rPr>
                <w:sz w:val="24"/>
                <w:szCs w:val="24"/>
              </w:rPr>
            </w:pPr>
            <w:r>
              <w:rPr>
                <w:sz w:val="24"/>
                <w:szCs w:val="24"/>
              </w:rPr>
              <w:t>21.1</w:t>
            </w:r>
          </w:p>
        </w:tc>
        <w:tc>
          <w:tcPr>
            <w:tcW w:w="3019" w:type="dxa"/>
            <w:vAlign w:val="center"/>
          </w:tcPr>
          <w:p w14:paraId="69484BC6" w14:textId="77777777" w:rsidR="00E81A46" w:rsidRDefault="00E81A46" w:rsidP="00D17BE1">
            <w:pPr>
              <w:pStyle w:val="ListParagraph"/>
              <w:ind w:left="0"/>
              <w:jc w:val="center"/>
              <w:rPr>
                <w:sz w:val="24"/>
                <w:szCs w:val="24"/>
              </w:rPr>
            </w:pPr>
            <w:r>
              <w:rPr>
                <w:sz w:val="24"/>
                <w:szCs w:val="24"/>
              </w:rPr>
              <w:t>Are all external spaces accessible to all pupils for social and recreational activities?</w:t>
            </w:r>
          </w:p>
        </w:tc>
        <w:tc>
          <w:tcPr>
            <w:tcW w:w="1503" w:type="dxa"/>
            <w:gridSpan w:val="2"/>
            <w:vAlign w:val="center"/>
          </w:tcPr>
          <w:p w14:paraId="158FCA2B" w14:textId="77777777" w:rsidR="00E81A46" w:rsidRDefault="00E81A46" w:rsidP="00D17BE1">
            <w:pPr>
              <w:pStyle w:val="ListParagraph"/>
              <w:ind w:left="0"/>
              <w:jc w:val="center"/>
              <w:rPr>
                <w:sz w:val="24"/>
                <w:szCs w:val="24"/>
              </w:rPr>
            </w:pPr>
            <w:r w:rsidRPr="00E64F95">
              <w:rPr>
                <w:sz w:val="24"/>
                <w:szCs w:val="24"/>
              </w:rPr>
              <w:t>No</w:t>
            </w:r>
          </w:p>
        </w:tc>
        <w:tc>
          <w:tcPr>
            <w:tcW w:w="1663" w:type="dxa"/>
            <w:gridSpan w:val="2"/>
            <w:vAlign w:val="center"/>
          </w:tcPr>
          <w:p w14:paraId="484B81ED"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13C444AE" w14:textId="4FE76949" w:rsidR="00E81A46" w:rsidRDefault="00E81A46" w:rsidP="00D17BE1">
            <w:pPr>
              <w:pStyle w:val="ListParagraph"/>
              <w:ind w:left="0"/>
              <w:jc w:val="both"/>
              <w:rPr>
                <w:sz w:val="24"/>
                <w:szCs w:val="24"/>
              </w:rPr>
            </w:pPr>
            <w:r>
              <w:rPr>
                <w:sz w:val="24"/>
                <w:szCs w:val="24"/>
              </w:rPr>
              <w:t xml:space="preserve">The school playground at Summerbridge School is accessible from the main school building via an exit next to the school office, and another door next to </w:t>
            </w:r>
            <w:r w:rsidR="00DB6032">
              <w:rPr>
                <w:sz w:val="24"/>
                <w:szCs w:val="24"/>
              </w:rPr>
              <w:t>Oak</w:t>
            </w:r>
            <w:r>
              <w:rPr>
                <w:sz w:val="24"/>
                <w:szCs w:val="24"/>
              </w:rPr>
              <w:t xml:space="preserve"> classroom. There is also access from the Early Years classrooms via their outdoor areas. From the doors next to the office and next to </w:t>
            </w:r>
            <w:r w:rsidR="00DB6032">
              <w:rPr>
                <w:sz w:val="24"/>
                <w:szCs w:val="24"/>
              </w:rPr>
              <w:t>Oak class</w:t>
            </w:r>
            <w:r>
              <w:rPr>
                <w:sz w:val="24"/>
                <w:szCs w:val="24"/>
              </w:rPr>
              <w:t xml:space="preserve">, gaining access to the main school playground requires navigating several sets of stairs, some of which are very large. There is no ramped access to the playground or school field from these exits. Level access from school to the playground is only available from one of the Early Years classrooms, via their outdoor area. </w:t>
            </w:r>
          </w:p>
          <w:p w14:paraId="6B8B8A0B" w14:textId="77777777" w:rsidR="00E81A46" w:rsidRDefault="00E81A46" w:rsidP="00D17BE1">
            <w:pPr>
              <w:pStyle w:val="ListParagraph"/>
              <w:ind w:left="0"/>
              <w:jc w:val="both"/>
              <w:rPr>
                <w:sz w:val="24"/>
                <w:szCs w:val="24"/>
              </w:rPr>
            </w:pPr>
            <w:r w:rsidRPr="00E64F95">
              <w:rPr>
                <w:sz w:val="24"/>
                <w:szCs w:val="24"/>
              </w:rPr>
              <w:t>At Darley, the lower playground can be accessed through the gate at the side of the building. It would be difficult to access the upper playground as there are steps at both ends of the playground. There is a gate access onto grass from the carpark which would enable some access, but the terrain may make it difficult to navigate for those with mobility difficulties.</w:t>
            </w:r>
            <w:r>
              <w:rPr>
                <w:sz w:val="24"/>
                <w:szCs w:val="24"/>
              </w:rPr>
              <w:t xml:space="preserve"> </w:t>
            </w:r>
          </w:p>
        </w:tc>
      </w:tr>
      <w:tr w:rsidR="00E81A46" w14:paraId="2685CBC9" w14:textId="77777777" w:rsidTr="00D17BE1">
        <w:tc>
          <w:tcPr>
            <w:tcW w:w="993" w:type="dxa"/>
            <w:vAlign w:val="center"/>
          </w:tcPr>
          <w:p w14:paraId="079E9CBA" w14:textId="77777777" w:rsidR="00E81A46" w:rsidRDefault="00E81A46" w:rsidP="00D17BE1">
            <w:pPr>
              <w:pStyle w:val="ListParagraph"/>
              <w:ind w:left="0"/>
              <w:jc w:val="center"/>
              <w:rPr>
                <w:sz w:val="24"/>
                <w:szCs w:val="24"/>
              </w:rPr>
            </w:pPr>
            <w:r>
              <w:rPr>
                <w:sz w:val="24"/>
                <w:szCs w:val="24"/>
              </w:rPr>
              <w:t>21.2</w:t>
            </w:r>
          </w:p>
        </w:tc>
        <w:tc>
          <w:tcPr>
            <w:tcW w:w="3019" w:type="dxa"/>
            <w:vAlign w:val="center"/>
          </w:tcPr>
          <w:p w14:paraId="6AEF3A79" w14:textId="77777777" w:rsidR="00E81A46" w:rsidRDefault="00E81A46" w:rsidP="00D17BE1">
            <w:pPr>
              <w:pStyle w:val="ListParagraph"/>
              <w:ind w:left="0"/>
              <w:jc w:val="center"/>
              <w:rPr>
                <w:sz w:val="24"/>
                <w:szCs w:val="24"/>
              </w:rPr>
            </w:pPr>
            <w:r>
              <w:rPr>
                <w:sz w:val="24"/>
                <w:szCs w:val="24"/>
              </w:rPr>
              <w:t>Is outdoor play equipment accessible to wheelchair users, or other students with mobility difficulties, hearing or vision loss?</w:t>
            </w:r>
          </w:p>
        </w:tc>
        <w:tc>
          <w:tcPr>
            <w:tcW w:w="1503" w:type="dxa"/>
            <w:gridSpan w:val="2"/>
            <w:vAlign w:val="center"/>
          </w:tcPr>
          <w:p w14:paraId="76A328EB" w14:textId="77777777" w:rsidR="00E81A46" w:rsidRDefault="00E81A46" w:rsidP="00D17BE1">
            <w:pPr>
              <w:pStyle w:val="ListParagraph"/>
              <w:ind w:left="0"/>
              <w:jc w:val="center"/>
              <w:rPr>
                <w:sz w:val="24"/>
                <w:szCs w:val="24"/>
              </w:rPr>
            </w:pPr>
            <w:r w:rsidRPr="00E64F95">
              <w:rPr>
                <w:sz w:val="24"/>
                <w:szCs w:val="24"/>
              </w:rPr>
              <w:t>No</w:t>
            </w:r>
          </w:p>
        </w:tc>
        <w:tc>
          <w:tcPr>
            <w:tcW w:w="1663" w:type="dxa"/>
            <w:gridSpan w:val="2"/>
            <w:vAlign w:val="center"/>
          </w:tcPr>
          <w:p w14:paraId="6C65AE0A" w14:textId="77777777" w:rsidR="00E81A46" w:rsidRDefault="00E81A46" w:rsidP="00D17BE1">
            <w:pPr>
              <w:pStyle w:val="ListParagraph"/>
              <w:ind w:left="0"/>
              <w:jc w:val="center"/>
              <w:rPr>
                <w:sz w:val="24"/>
                <w:szCs w:val="24"/>
              </w:rPr>
            </w:pPr>
            <w:r>
              <w:rPr>
                <w:sz w:val="24"/>
                <w:szCs w:val="24"/>
              </w:rPr>
              <w:t>No</w:t>
            </w:r>
          </w:p>
        </w:tc>
        <w:tc>
          <w:tcPr>
            <w:tcW w:w="7423" w:type="dxa"/>
            <w:gridSpan w:val="2"/>
          </w:tcPr>
          <w:p w14:paraId="13D29A6A" w14:textId="77777777" w:rsidR="00E81A46" w:rsidRPr="00E64F95" w:rsidRDefault="00E81A46" w:rsidP="00D17BE1">
            <w:pPr>
              <w:pStyle w:val="ListParagraph"/>
              <w:ind w:left="0"/>
              <w:jc w:val="both"/>
              <w:rPr>
                <w:sz w:val="24"/>
                <w:szCs w:val="24"/>
              </w:rPr>
            </w:pPr>
            <w:r w:rsidRPr="00E64F95">
              <w:rPr>
                <w:sz w:val="24"/>
                <w:szCs w:val="24"/>
              </w:rPr>
              <w:t>Summerbridge School has outdoor gym equipment such as cross trainers and cycle machines, however these would not be accessible to wheelchair users, and may not be accessible to students with mobility difficulties. The equipment would be easily accessed by those with hearing difficulties but may require supported access for those with vision loss.</w:t>
            </w:r>
          </w:p>
          <w:p w14:paraId="117A93D3" w14:textId="77777777" w:rsidR="00E81A46" w:rsidRPr="00E64F95" w:rsidRDefault="00E81A46" w:rsidP="00D17BE1">
            <w:pPr>
              <w:pStyle w:val="ListParagraph"/>
              <w:ind w:left="0"/>
              <w:jc w:val="both"/>
              <w:rPr>
                <w:sz w:val="24"/>
                <w:szCs w:val="24"/>
              </w:rPr>
            </w:pPr>
            <w:r w:rsidRPr="00E64F95">
              <w:rPr>
                <w:sz w:val="24"/>
                <w:szCs w:val="24"/>
              </w:rPr>
              <w:lastRenderedPageBreak/>
              <w:t>At Darley</w:t>
            </w:r>
            <w:r>
              <w:rPr>
                <w:sz w:val="24"/>
                <w:szCs w:val="24"/>
              </w:rPr>
              <w:t>,</w:t>
            </w:r>
            <w:r w:rsidRPr="00E64F95">
              <w:rPr>
                <w:sz w:val="24"/>
                <w:szCs w:val="24"/>
              </w:rPr>
              <w:t xml:space="preserve"> there is a wooden agility playground which could not be accessed by those with mobility difficulties. On the lower </w:t>
            </w:r>
            <w:r>
              <w:rPr>
                <w:sz w:val="24"/>
                <w:szCs w:val="24"/>
              </w:rPr>
              <w:t xml:space="preserve">playground </w:t>
            </w:r>
            <w:r w:rsidRPr="00E64F95">
              <w:rPr>
                <w:sz w:val="24"/>
                <w:szCs w:val="24"/>
              </w:rPr>
              <w:t>ground</w:t>
            </w:r>
            <w:r>
              <w:rPr>
                <w:sz w:val="24"/>
                <w:szCs w:val="24"/>
              </w:rPr>
              <w:t>,</w:t>
            </w:r>
            <w:r w:rsidRPr="00E64F95">
              <w:rPr>
                <w:sz w:val="24"/>
                <w:szCs w:val="24"/>
              </w:rPr>
              <w:t xml:space="preserve"> there are some raised beds but no specific equipment adaptions.</w:t>
            </w:r>
          </w:p>
        </w:tc>
      </w:tr>
      <w:tr w:rsidR="00E81A46" w14:paraId="300A6CB4" w14:textId="77777777" w:rsidTr="00D17BE1">
        <w:tc>
          <w:tcPr>
            <w:tcW w:w="993" w:type="dxa"/>
            <w:vAlign w:val="center"/>
          </w:tcPr>
          <w:p w14:paraId="75E7B874" w14:textId="77777777" w:rsidR="00E81A46" w:rsidRDefault="00E81A46" w:rsidP="00D17BE1">
            <w:pPr>
              <w:pStyle w:val="ListParagraph"/>
              <w:ind w:left="0"/>
              <w:jc w:val="center"/>
              <w:rPr>
                <w:sz w:val="24"/>
                <w:szCs w:val="24"/>
              </w:rPr>
            </w:pPr>
            <w:r>
              <w:rPr>
                <w:sz w:val="24"/>
                <w:szCs w:val="24"/>
              </w:rPr>
              <w:lastRenderedPageBreak/>
              <w:t>21.3</w:t>
            </w:r>
          </w:p>
        </w:tc>
        <w:tc>
          <w:tcPr>
            <w:tcW w:w="3019" w:type="dxa"/>
            <w:vAlign w:val="center"/>
          </w:tcPr>
          <w:p w14:paraId="559C438F" w14:textId="77777777" w:rsidR="00E81A46" w:rsidRDefault="00E81A46" w:rsidP="00D17BE1">
            <w:pPr>
              <w:pStyle w:val="ListParagraph"/>
              <w:ind w:left="0"/>
              <w:jc w:val="center"/>
              <w:rPr>
                <w:sz w:val="24"/>
                <w:szCs w:val="24"/>
              </w:rPr>
            </w:pPr>
            <w:r>
              <w:rPr>
                <w:sz w:val="24"/>
                <w:szCs w:val="24"/>
              </w:rPr>
              <w:t>Is there outdoor seating available which is accessible to all pupils?</w:t>
            </w:r>
          </w:p>
        </w:tc>
        <w:tc>
          <w:tcPr>
            <w:tcW w:w="1503" w:type="dxa"/>
            <w:gridSpan w:val="2"/>
            <w:vAlign w:val="center"/>
          </w:tcPr>
          <w:p w14:paraId="66D8A3E2" w14:textId="77777777" w:rsidR="00E81A46" w:rsidRDefault="00220CDB" w:rsidP="00D17BE1">
            <w:pPr>
              <w:pStyle w:val="ListParagraph"/>
              <w:ind w:left="0"/>
              <w:jc w:val="center"/>
              <w:rPr>
                <w:sz w:val="24"/>
                <w:szCs w:val="24"/>
              </w:rPr>
            </w:pPr>
            <w:r>
              <w:rPr>
                <w:sz w:val="24"/>
                <w:szCs w:val="24"/>
              </w:rPr>
              <w:t>Some</w:t>
            </w:r>
          </w:p>
        </w:tc>
        <w:tc>
          <w:tcPr>
            <w:tcW w:w="1663" w:type="dxa"/>
            <w:gridSpan w:val="2"/>
            <w:vAlign w:val="center"/>
          </w:tcPr>
          <w:p w14:paraId="2013F443" w14:textId="77777777" w:rsidR="00E81A46" w:rsidRDefault="00220CDB" w:rsidP="00D17BE1">
            <w:pPr>
              <w:pStyle w:val="ListParagraph"/>
              <w:ind w:left="0"/>
              <w:jc w:val="center"/>
              <w:rPr>
                <w:sz w:val="24"/>
                <w:szCs w:val="24"/>
              </w:rPr>
            </w:pPr>
            <w:r>
              <w:rPr>
                <w:sz w:val="24"/>
                <w:szCs w:val="24"/>
              </w:rPr>
              <w:t>Some</w:t>
            </w:r>
          </w:p>
        </w:tc>
        <w:tc>
          <w:tcPr>
            <w:tcW w:w="7423" w:type="dxa"/>
            <w:gridSpan w:val="2"/>
          </w:tcPr>
          <w:p w14:paraId="388E7C0B" w14:textId="77777777" w:rsidR="00E81A46" w:rsidRDefault="00E81A46" w:rsidP="00D17BE1">
            <w:pPr>
              <w:pStyle w:val="ListParagraph"/>
              <w:ind w:left="0"/>
              <w:jc w:val="both"/>
              <w:rPr>
                <w:sz w:val="24"/>
                <w:szCs w:val="24"/>
              </w:rPr>
            </w:pPr>
            <w:r>
              <w:rPr>
                <w:sz w:val="24"/>
                <w:szCs w:val="24"/>
              </w:rPr>
              <w:t>On the school playground at Summerbridge, there are tables and benches which are accessible to all pupils. There are two gazebos in the school grounds, one of which require</w:t>
            </w:r>
            <w:r w:rsidR="00220CDB">
              <w:rPr>
                <w:sz w:val="24"/>
                <w:szCs w:val="24"/>
              </w:rPr>
              <w:t>s the</w:t>
            </w:r>
            <w:r>
              <w:rPr>
                <w:sz w:val="24"/>
                <w:szCs w:val="24"/>
              </w:rPr>
              <w:t xml:space="preserve"> use of steps to be accessed and another which has a raised platform and narrow entrance which would not be accessible for a wheelchair user, for example. </w:t>
            </w:r>
          </w:p>
          <w:p w14:paraId="4D397355" w14:textId="77777777" w:rsidR="00E81A46" w:rsidRDefault="00E81A46" w:rsidP="00D17BE1">
            <w:pPr>
              <w:pStyle w:val="ListParagraph"/>
              <w:ind w:left="0"/>
              <w:jc w:val="both"/>
              <w:rPr>
                <w:sz w:val="24"/>
                <w:szCs w:val="24"/>
              </w:rPr>
            </w:pPr>
            <w:r w:rsidRPr="00E64F95">
              <w:rPr>
                <w:sz w:val="24"/>
                <w:szCs w:val="24"/>
              </w:rPr>
              <w:t>At Darley</w:t>
            </w:r>
            <w:r>
              <w:rPr>
                <w:sz w:val="24"/>
                <w:szCs w:val="24"/>
              </w:rPr>
              <w:t>,</w:t>
            </w:r>
            <w:r w:rsidRPr="00E64F95">
              <w:rPr>
                <w:sz w:val="24"/>
                <w:szCs w:val="24"/>
              </w:rPr>
              <w:t xml:space="preserve"> there is seating on the lower playground. The upper playground </w:t>
            </w:r>
            <w:r>
              <w:rPr>
                <w:sz w:val="24"/>
                <w:szCs w:val="24"/>
              </w:rPr>
              <w:t xml:space="preserve">also </w:t>
            </w:r>
            <w:r w:rsidRPr="00E64F95">
              <w:rPr>
                <w:sz w:val="24"/>
                <w:szCs w:val="24"/>
              </w:rPr>
              <w:t xml:space="preserve">has seating but as that playground is </w:t>
            </w:r>
            <w:r>
              <w:rPr>
                <w:sz w:val="24"/>
                <w:szCs w:val="24"/>
              </w:rPr>
              <w:t>difficult to access for those</w:t>
            </w:r>
            <w:r w:rsidRPr="00E64F95">
              <w:rPr>
                <w:sz w:val="24"/>
                <w:szCs w:val="24"/>
              </w:rPr>
              <w:t xml:space="preserve"> with mobility difficulties </w:t>
            </w:r>
            <w:r>
              <w:rPr>
                <w:sz w:val="24"/>
                <w:szCs w:val="24"/>
              </w:rPr>
              <w:t>this seating would not be accessible</w:t>
            </w:r>
            <w:r w:rsidRPr="00E64F95">
              <w:rPr>
                <w:sz w:val="24"/>
                <w:szCs w:val="24"/>
              </w:rPr>
              <w:t>.</w:t>
            </w:r>
          </w:p>
        </w:tc>
      </w:tr>
      <w:tr w:rsidR="00E81A46" w14:paraId="6073B479" w14:textId="77777777" w:rsidTr="00D17BE1">
        <w:tc>
          <w:tcPr>
            <w:tcW w:w="14601" w:type="dxa"/>
            <w:gridSpan w:val="8"/>
            <w:shd w:val="clear" w:color="auto" w:fill="95B3D7" w:themeFill="accent1" w:themeFillTint="99"/>
            <w:vAlign w:val="center"/>
          </w:tcPr>
          <w:p w14:paraId="1AF913A7" w14:textId="77777777" w:rsidR="00E81A46" w:rsidRDefault="00E81A46" w:rsidP="00B41C72">
            <w:pPr>
              <w:pStyle w:val="ListParagraph"/>
              <w:numPr>
                <w:ilvl w:val="0"/>
                <w:numId w:val="15"/>
              </w:numPr>
              <w:spacing w:after="160" w:line="259" w:lineRule="auto"/>
              <w:rPr>
                <w:sz w:val="24"/>
                <w:szCs w:val="24"/>
              </w:rPr>
            </w:pPr>
            <w:r>
              <w:rPr>
                <w:sz w:val="24"/>
                <w:szCs w:val="24"/>
              </w:rPr>
              <w:t>Information access</w:t>
            </w:r>
          </w:p>
        </w:tc>
      </w:tr>
      <w:tr w:rsidR="00E81A46" w14:paraId="49315C94" w14:textId="77777777" w:rsidTr="00D17BE1">
        <w:tc>
          <w:tcPr>
            <w:tcW w:w="993" w:type="dxa"/>
            <w:vAlign w:val="center"/>
          </w:tcPr>
          <w:p w14:paraId="51DF78BF" w14:textId="77777777" w:rsidR="00E81A46" w:rsidRDefault="00E81A46" w:rsidP="00D17BE1">
            <w:pPr>
              <w:pStyle w:val="ListParagraph"/>
              <w:ind w:left="0"/>
              <w:jc w:val="center"/>
              <w:rPr>
                <w:sz w:val="24"/>
                <w:szCs w:val="24"/>
              </w:rPr>
            </w:pPr>
            <w:r>
              <w:rPr>
                <w:sz w:val="24"/>
                <w:szCs w:val="24"/>
              </w:rPr>
              <w:t>22.1</w:t>
            </w:r>
          </w:p>
        </w:tc>
        <w:tc>
          <w:tcPr>
            <w:tcW w:w="3019" w:type="dxa"/>
            <w:vAlign w:val="center"/>
          </w:tcPr>
          <w:p w14:paraId="05281BB8" w14:textId="77777777" w:rsidR="00E81A46" w:rsidRDefault="00E81A46" w:rsidP="00D17BE1">
            <w:pPr>
              <w:pStyle w:val="ListParagraph"/>
              <w:ind w:left="0"/>
              <w:jc w:val="center"/>
              <w:rPr>
                <w:sz w:val="24"/>
                <w:szCs w:val="24"/>
              </w:rPr>
            </w:pPr>
            <w:r>
              <w:rPr>
                <w:sz w:val="24"/>
                <w:szCs w:val="24"/>
              </w:rPr>
              <w:t>Are there arrangements in place to provide information in simple language, symbols, Braille, large print or audio for those with difficulty interpreting standard forms of printed information?</w:t>
            </w:r>
          </w:p>
        </w:tc>
        <w:tc>
          <w:tcPr>
            <w:tcW w:w="1503" w:type="dxa"/>
            <w:gridSpan w:val="2"/>
            <w:vAlign w:val="center"/>
          </w:tcPr>
          <w:p w14:paraId="6EBC1DA2"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41C9CE1B"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75F4BE31" w14:textId="5C9F4DF0" w:rsidR="00E81A46" w:rsidRDefault="00E81A46" w:rsidP="0060021A">
            <w:pPr>
              <w:pStyle w:val="ListParagraph"/>
              <w:ind w:left="0"/>
              <w:jc w:val="both"/>
              <w:rPr>
                <w:sz w:val="24"/>
                <w:szCs w:val="24"/>
              </w:rPr>
            </w:pPr>
            <w:r>
              <w:rPr>
                <w:sz w:val="24"/>
                <w:szCs w:val="24"/>
              </w:rPr>
              <w:t xml:space="preserve">Information regarding Special Educational Needs and Disabilities is available on the school website and </w:t>
            </w:r>
            <w:r w:rsidR="0060021A">
              <w:rPr>
                <w:sz w:val="24"/>
                <w:szCs w:val="24"/>
              </w:rPr>
              <w:t>is available</w:t>
            </w:r>
            <w:r w:rsidR="00220CDB">
              <w:rPr>
                <w:sz w:val="24"/>
                <w:szCs w:val="24"/>
              </w:rPr>
              <w:t xml:space="preserve"> in large print</w:t>
            </w:r>
            <w:r>
              <w:rPr>
                <w:sz w:val="24"/>
                <w:szCs w:val="24"/>
              </w:rPr>
              <w:t xml:space="preserve">. School has access to </w:t>
            </w:r>
            <w:proofErr w:type="spellStart"/>
            <w:r>
              <w:rPr>
                <w:sz w:val="24"/>
                <w:szCs w:val="24"/>
              </w:rPr>
              <w:t>Widgit</w:t>
            </w:r>
            <w:proofErr w:type="spellEnd"/>
            <w:r>
              <w:rPr>
                <w:sz w:val="24"/>
                <w:szCs w:val="24"/>
              </w:rPr>
              <w:t xml:space="preserve"> Literacy Symbols software for those pupils who require information in visual form. Staff are also trained in Makaton on a needs-basis, to support individual learners. Large print resources can be easily produced for pupils who require them. </w:t>
            </w:r>
          </w:p>
        </w:tc>
      </w:tr>
      <w:tr w:rsidR="00E81A46" w14:paraId="6E00C368" w14:textId="77777777" w:rsidTr="00D17BE1">
        <w:tc>
          <w:tcPr>
            <w:tcW w:w="993" w:type="dxa"/>
            <w:vAlign w:val="center"/>
          </w:tcPr>
          <w:p w14:paraId="05B9807F" w14:textId="77777777" w:rsidR="00E81A46" w:rsidRDefault="00E81A46" w:rsidP="00D17BE1">
            <w:pPr>
              <w:pStyle w:val="ListParagraph"/>
              <w:ind w:left="0"/>
              <w:jc w:val="center"/>
              <w:rPr>
                <w:sz w:val="24"/>
                <w:szCs w:val="24"/>
              </w:rPr>
            </w:pPr>
            <w:r>
              <w:rPr>
                <w:sz w:val="24"/>
                <w:szCs w:val="24"/>
              </w:rPr>
              <w:t>22.2</w:t>
            </w:r>
          </w:p>
        </w:tc>
        <w:tc>
          <w:tcPr>
            <w:tcW w:w="3019" w:type="dxa"/>
            <w:vAlign w:val="center"/>
          </w:tcPr>
          <w:p w14:paraId="38833CBD" w14:textId="77777777" w:rsidR="00E81A46" w:rsidRDefault="00E81A46" w:rsidP="00D17BE1">
            <w:pPr>
              <w:pStyle w:val="ListParagraph"/>
              <w:ind w:left="0"/>
              <w:jc w:val="center"/>
              <w:rPr>
                <w:sz w:val="24"/>
                <w:szCs w:val="24"/>
              </w:rPr>
            </w:pPr>
            <w:r>
              <w:rPr>
                <w:sz w:val="24"/>
                <w:szCs w:val="24"/>
              </w:rPr>
              <w:t>Do staff have facilities such as ICT to produce written information in different formats?</w:t>
            </w:r>
          </w:p>
        </w:tc>
        <w:tc>
          <w:tcPr>
            <w:tcW w:w="1503" w:type="dxa"/>
            <w:gridSpan w:val="2"/>
            <w:vAlign w:val="center"/>
          </w:tcPr>
          <w:p w14:paraId="1DBDE5C5"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19247882"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272FC0B6" w14:textId="7BA90009" w:rsidR="00E81A46" w:rsidRDefault="00E81A46" w:rsidP="00D17BE1">
            <w:pPr>
              <w:pStyle w:val="ListParagraph"/>
              <w:ind w:left="0"/>
              <w:jc w:val="both"/>
              <w:rPr>
                <w:sz w:val="24"/>
                <w:szCs w:val="24"/>
              </w:rPr>
            </w:pPr>
            <w:r>
              <w:rPr>
                <w:sz w:val="24"/>
                <w:szCs w:val="24"/>
              </w:rPr>
              <w:t xml:space="preserve">Staff have access to </w:t>
            </w:r>
            <w:proofErr w:type="spellStart"/>
            <w:r>
              <w:rPr>
                <w:sz w:val="24"/>
                <w:szCs w:val="24"/>
              </w:rPr>
              <w:t>Widgit</w:t>
            </w:r>
            <w:proofErr w:type="spellEnd"/>
            <w:r>
              <w:rPr>
                <w:sz w:val="24"/>
                <w:szCs w:val="24"/>
              </w:rPr>
              <w:t xml:space="preserve"> Literacy Symbols on a needs-basis in order to produce written information in a visual format. Staff can easily manipulate the size of a font to produce large print resources. </w:t>
            </w:r>
            <w:r w:rsidR="0060021A">
              <w:rPr>
                <w:sz w:val="24"/>
                <w:szCs w:val="24"/>
              </w:rPr>
              <w:t xml:space="preserve">Laptops and tablets can also be used within class to produce work for pupils in different formats. </w:t>
            </w:r>
          </w:p>
        </w:tc>
      </w:tr>
      <w:tr w:rsidR="00E81A46" w14:paraId="0EE7D3B2" w14:textId="77777777" w:rsidTr="00D17BE1">
        <w:tc>
          <w:tcPr>
            <w:tcW w:w="993" w:type="dxa"/>
            <w:vAlign w:val="center"/>
          </w:tcPr>
          <w:p w14:paraId="2E555CF3" w14:textId="77777777" w:rsidR="00E81A46" w:rsidRDefault="00E81A46" w:rsidP="00D17BE1">
            <w:pPr>
              <w:pStyle w:val="ListParagraph"/>
              <w:ind w:left="0"/>
              <w:jc w:val="center"/>
              <w:rPr>
                <w:sz w:val="24"/>
                <w:szCs w:val="24"/>
              </w:rPr>
            </w:pPr>
            <w:r>
              <w:rPr>
                <w:sz w:val="24"/>
                <w:szCs w:val="24"/>
              </w:rPr>
              <w:t>22.3</w:t>
            </w:r>
          </w:p>
        </w:tc>
        <w:tc>
          <w:tcPr>
            <w:tcW w:w="3019" w:type="dxa"/>
            <w:vAlign w:val="center"/>
          </w:tcPr>
          <w:p w14:paraId="1BDBACF9" w14:textId="77777777" w:rsidR="00E81A46" w:rsidRDefault="00E81A46" w:rsidP="00D17BE1">
            <w:pPr>
              <w:pStyle w:val="ListParagraph"/>
              <w:ind w:left="0"/>
              <w:jc w:val="center"/>
              <w:rPr>
                <w:sz w:val="24"/>
                <w:szCs w:val="24"/>
              </w:rPr>
            </w:pPr>
            <w:r>
              <w:rPr>
                <w:sz w:val="24"/>
                <w:szCs w:val="24"/>
              </w:rPr>
              <w:t>Is information available to staff, students and parents in a way that is user friendly for all people with disabilities?</w:t>
            </w:r>
          </w:p>
        </w:tc>
        <w:tc>
          <w:tcPr>
            <w:tcW w:w="1503" w:type="dxa"/>
            <w:gridSpan w:val="2"/>
            <w:vAlign w:val="center"/>
          </w:tcPr>
          <w:p w14:paraId="55878600" w14:textId="77777777" w:rsidR="00E81A46" w:rsidRDefault="00E81A46" w:rsidP="00D17BE1">
            <w:pPr>
              <w:pStyle w:val="ListParagraph"/>
              <w:ind w:left="0"/>
              <w:jc w:val="center"/>
              <w:rPr>
                <w:sz w:val="24"/>
                <w:szCs w:val="24"/>
              </w:rPr>
            </w:pPr>
            <w:r>
              <w:rPr>
                <w:sz w:val="24"/>
                <w:szCs w:val="24"/>
              </w:rPr>
              <w:t>Yes</w:t>
            </w:r>
          </w:p>
        </w:tc>
        <w:tc>
          <w:tcPr>
            <w:tcW w:w="1663" w:type="dxa"/>
            <w:gridSpan w:val="2"/>
            <w:vAlign w:val="center"/>
          </w:tcPr>
          <w:p w14:paraId="4B2C9B05" w14:textId="77777777" w:rsidR="00E81A46" w:rsidRDefault="00E81A46" w:rsidP="00D17BE1">
            <w:pPr>
              <w:pStyle w:val="ListParagraph"/>
              <w:ind w:left="0"/>
              <w:jc w:val="center"/>
              <w:rPr>
                <w:sz w:val="24"/>
                <w:szCs w:val="24"/>
              </w:rPr>
            </w:pPr>
            <w:r>
              <w:rPr>
                <w:sz w:val="24"/>
                <w:szCs w:val="24"/>
              </w:rPr>
              <w:t>Yes</w:t>
            </w:r>
          </w:p>
        </w:tc>
        <w:tc>
          <w:tcPr>
            <w:tcW w:w="7423" w:type="dxa"/>
            <w:gridSpan w:val="2"/>
          </w:tcPr>
          <w:p w14:paraId="0943F3AC" w14:textId="1B580A18" w:rsidR="00E81A46" w:rsidRDefault="00E81A46" w:rsidP="0060021A">
            <w:pPr>
              <w:pStyle w:val="ListParagraph"/>
              <w:ind w:left="0"/>
              <w:jc w:val="both"/>
              <w:rPr>
                <w:sz w:val="24"/>
                <w:szCs w:val="24"/>
              </w:rPr>
            </w:pPr>
            <w:r>
              <w:rPr>
                <w:sz w:val="24"/>
                <w:szCs w:val="24"/>
              </w:rPr>
              <w:t xml:space="preserve">Information regarding Special Educational Needs and Disabilities is available on the school website and </w:t>
            </w:r>
            <w:r w:rsidR="0060021A">
              <w:rPr>
                <w:sz w:val="24"/>
                <w:szCs w:val="24"/>
              </w:rPr>
              <w:t>is also available in</w:t>
            </w:r>
            <w:r w:rsidR="00613EC1">
              <w:rPr>
                <w:sz w:val="24"/>
                <w:szCs w:val="24"/>
              </w:rPr>
              <w:t xml:space="preserve"> large print</w:t>
            </w:r>
            <w:r>
              <w:rPr>
                <w:sz w:val="24"/>
                <w:szCs w:val="24"/>
              </w:rPr>
              <w:t>.</w:t>
            </w:r>
          </w:p>
        </w:tc>
      </w:tr>
      <w:tr w:rsidR="00E81A46" w14:paraId="198E14B1" w14:textId="77777777" w:rsidTr="00D17BE1">
        <w:tc>
          <w:tcPr>
            <w:tcW w:w="14601" w:type="dxa"/>
            <w:gridSpan w:val="8"/>
            <w:shd w:val="clear" w:color="auto" w:fill="B8CCE4" w:themeFill="accent1" w:themeFillTint="66"/>
            <w:vAlign w:val="center"/>
          </w:tcPr>
          <w:p w14:paraId="6EB10EB4" w14:textId="77777777" w:rsidR="00E81A46" w:rsidRPr="00A64A15" w:rsidRDefault="00E81A46" w:rsidP="00B41C72">
            <w:pPr>
              <w:pStyle w:val="ListParagraph"/>
              <w:numPr>
                <w:ilvl w:val="0"/>
                <w:numId w:val="15"/>
              </w:numPr>
              <w:spacing w:after="160" w:line="259" w:lineRule="auto"/>
              <w:rPr>
                <w:sz w:val="24"/>
                <w:szCs w:val="24"/>
              </w:rPr>
            </w:pPr>
            <w:r w:rsidRPr="00A64A15">
              <w:rPr>
                <w:sz w:val="24"/>
                <w:szCs w:val="24"/>
              </w:rPr>
              <w:t>Access to the curriculum</w:t>
            </w:r>
          </w:p>
        </w:tc>
      </w:tr>
      <w:tr w:rsidR="00E81A46" w14:paraId="51D7FBE7" w14:textId="77777777" w:rsidTr="00D17BE1">
        <w:tc>
          <w:tcPr>
            <w:tcW w:w="993" w:type="dxa"/>
            <w:vAlign w:val="center"/>
          </w:tcPr>
          <w:p w14:paraId="7ABC832B" w14:textId="77777777" w:rsidR="00E81A46" w:rsidRDefault="00E81A46" w:rsidP="00D17BE1">
            <w:pPr>
              <w:pStyle w:val="ListParagraph"/>
              <w:ind w:left="0"/>
              <w:jc w:val="center"/>
              <w:rPr>
                <w:sz w:val="24"/>
                <w:szCs w:val="24"/>
              </w:rPr>
            </w:pPr>
            <w:r>
              <w:rPr>
                <w:sz w:val="24"/>
                <w:szCs w:val="24"/>
              </w:rPr>
              <w:lastRenderedPageBreak/>
              <w:t>23.1</w:t>
            </w:r>
          </w:p>
        </w:tc>
        <w:tc>
          <w:tcPr>
            <w:tcW w:w="3073" w:type="dxa"/>
            <w:gridSpan w:val="2"/>
            <w:vAlign w:val="center"/>
          </w:tcPr>
          <w:p w14:paraId="2D0103A8" w14:textId="77777777" w:rsidR="00E81A46" w:rsidRDefault="00E81A46" w:rsidP="00D17BE1">
            <w:pPr>
              <w:pStyle w:val="ListParagraph"/>
              <w:ind w:left="0"/>
              <w:jc w:val="center"/>
              <w:rPr>
                <w:sz w:val="24"/>
                <w:szCs w:val="24"/>
              </w:rPr>
            </w:pPr>
            <w:r>
              <w:rPr>
                <w:sz w:val="24"/>
                <w:szCs w:val="24"/>
              </w:rPr>
              <w:t>Do staff regularly complete relevant training to teach and support children with SEND?</w:t>
            </w:r>
          </w:p>
        </w:tc>
        <w:tc>
          <w:tcPr>
            <w:tcW w:w="1463" w:type="dxa"/>
            <w:gridSpan w:val="2"/>
            <w:vAlign w:val="center"/>
          </w:tcPr>
          <w:p w14:paraId="1AF60166" w14:textId="77777777" w:rsidR="00E81A46" w:rsidRDefault="00E81A46" w:rsidP="00D17BE1">
            <w:pPr>
              <w:pStyle w:val="ListParagraph"/>
              <w:ind w:left="0"/>
              <w:jc w:val="center"/>
              <w:rPr>
                <w:sz w:val="24"/>
                <w:szCs w:val="24"/>
              </w:rPr>
            </w:pPr>
            <w:r>
              <w:rPr>
                <w:sz w:val="24"/>
                <w:szCs w:val="24"/>
              </w:rPr>
              <w:t>Yes</w:t>
            </w:r>
          </w:p>
        </w:tc>
        <w:tc>
          <w:tcPr>
            <w:tcW w:w="1701" w:type="dxa"/>
            <w:gridSpan w:val="2"/>
            <w:vAlign w:val="center"/>
          </w:tcPr>
          <w:p w14:paraId="6AA076D3" w14:textId="77777777" w:rsidR="00E81A46" w:rsidRDefault="00E81A46" w:rsidP="00D17BE1">
            <w:pPr>
              <w:pStyle w:val="ListParagraph"/>
              <w:ind w:left="0"/>
              <w:jc w:val="center"/>
              <w:rPr>
                <w:sz w:val="24"/>
                <w:szCs w:val="24"/>
              </w:rPr>
            </w:pPr>
            <w:r>
              <w:rPr>
                <w:sz w:val="24"/>
                <w:szCs w:val="24"/>
              </w:rPr>
              <w:t>Yes</w:t>
            </w:r>
          </w:p>
        </w:tc>
        <w:tc>
          <w:tcPr>
            <w:tcW w:w="7371" w:type="dxa"/>
          </w:tcPr>
          <w:p w14:paraId="28FB7583" w14:textId="77777777" w:rsidR="00E81A46" w:rsidRDefault="00E81A46" w:rsidP="00613EC1">
            <w:pPr>
              <w:pStyle w:val="ListParagraph"/>
              <w:ind w:left="0"/>
              <w:jc w:val="both"/>
              <w:rPr>
                <w:sz w:val="24"/>
                <w:szCs w:val="24"/>
              </w:rPr>
            </w:pPr>
            <w:r>
              <w:rPr>
                <w:sz w:val="24"/>
                <w:szCs w:val="24"/>
              </w:rPr>
              <w:t>General SEN training and updates are provided termly by the federation SENCO and relate to the most prevalent needs identified within the SEN cohort. More specific training is provided to staff on an individual basis, depending on the pupils within their class, or with whom they have the most contact (e.g. staff may undertake Makaton training if they know that a Makaton user will be attending the school</w:t>
            </w:r>
            <w:r w:rsidR="00613EC1">
              <w:rPr>
                <w:sz w:val="24"/>
                <w:szCs w:val="24"/>
              </w:rPr>
              <w:t>, or attend an autism training course if there is a child with a diagnosis of autism in their class</w:t>
            </w:r>
            <w:r>
              <w:rPr>
                <w:sz w:val="24"/>
                <w:szCs w:val="24"/>
              </w:rPr>
              <w:t xml:space="preserve">). </w:t>
            </w:r>
          </w:p>
        </w:tc>
      </w:tr>
      <w:tr w:rsidR="00E81A46" w14:paraId="1698CDE9" w14:textId="77777777" w:rsidTr="00D17BE1">
        <w:tc>
          <w:tcPr>
            <w:tcW w:w="993" w:type="dxa"/>
            <w:vAlign w:val="center"/>
          </w:tcPr>
          <w:p w14:paraId="65E7BA89" w14:textId="77777777" w:rsidR="00E81A46" w:rsidRDefault="00E81A46" w:rsidP="00D17BE1">
            <w:pPr>
              <w:pStyle w:val="ListParagraph"/>
              <w:ind w:left="0"/>
              <w:jc w:val="center"/>
              <w:rPr>
                <w:sz w:val="24"/>
                <w:szCs w:val="24"/>
              </w:rPr>
            </w:pPr>
            <w:r>
              <w:rPr>
                <w:sz w:val="24"/>
                <w:szCs w:val="24"/>
              </w:rPr>
              <w:t>23.2</w:t>
            </w:r>
          </w:p>
        </w:tc>
        <w:tc>
          <w:tcPr>
            <w:tcW w:w="3073" w:type="dxa"/>
            <w:gridSpan w:val="2"/>
            <w:vAlign w:val="center"/>
          </w:tcPr>
          <w:p w14:paraId="05EC1003" w14:textId="77777777" w:rsidR="00E81A46" w:rsidRDefault="00E81A46" w:rsidP="00D17BE1">
            <w:pPr>
              <w:pStyle w:val="ListParagraph"/>
              <w:ind w:left="0"/>
              <w:jc w:val="center"/>
              <w:rPr>
                <w:sz w:val="24"/>
                <w:szCs w:val="24"/>
              </w:rPr>
            </w:pPr>
            <w:r>
              <w:rPr>
                <w:sz w:val="24"/>
                <w:szCs w:val="24"/>
              </w:rPr>
              <w:t>Is teaching appropriately differentiated to meet individual needs so that children and young people make good progress?</w:t>
            </w:r>
          </w:p>
        </w:tc>
        <w:tc>
          <w:tcPr>
            <w:tcW w:w="1463" w:type="dxa"/>
            <w:gridSpan w:val="2"/>
            <w:vAlign w:val="center"/>
          </w:tcPr>
          <w:p w14:paraId="4C2EE854" w14:textId="77777777" w:rsidR="00E81A46" w:rsidRDefault="00E81A46" w:rsidP="00D17BE1">
            <w:pPr>
              <w:pStyle w:val="ListParagraph"/>
              <w:ind w:left="0"/>
              <w:jc w:val="center"/>
              <w:rPr>
                <w:sz w:val="24"/>
                <w:szCs w:val="24"/>
              </w:rPr>
            </w:pPr>
            <w:r>
              <w:rPr>
                <w:sz w:val="24"/>
                <w:szCs w:val="24"/>
              </w:rPr>
              <w:t>Yes</w:t>
            </w:r>
          </w:p>
        </w:tc>
        <w:tc>
          <w:tcPr>
            <w:tcW w:w="1701" w:type="dxa"/>
            <w:gridSpan w:val="2"/>
            <w:vAlign w:val="center"/>
          </w:tcPr>
          <w:p w14:paraId="3E93C2EC" w14:textId="77777777" w:rsidR="00E81A46" w:rsidRDefault="00E81A46" w:rsidP="00D17BE1">
            <w:pPr>
              <w:pStyle w:val="ListParagraph"/>
              <w:ind w:left="0"/>
              <w:jc w:val="center"/>
              <w:rPr>
                <w:sz w:val="24"/>
                <w:szCs w:val="24"/>
              </w:rPr>
            </w:pPr>
            <w:r>
              <w:rPr>
                <w:sz w:val="24"/>
                <w:szCs w:val="24"/>
              </w:rPr>
              <w:t>Yes</w:t>
            </w:r>
          </w:p>
        </w:tc>
        <w:tc>
          <w:tcPr>
            <w:tcW w:w="7371" w:type="dxa"/>
          </w:tcPr>
          <w:p w14:paraId="45A99A7F" w14:textId="6233B001" w:rsidR="00E81A46" w:rsidRDefault="00E81A46" w:rsidP="00D17BE1">
            <w:pPr>
              <w:pStyle w:val="ListParagraph"/>
              <w:ind w:left="0"/>
              <w:jc w:val="both"/>
              <w:rPr>
                <w:sz w:val="24"/>
                <w:szCs w:val="24"/>
              </w:rPr>
            </w:pPr>
            <w:r>
              <w:rPr>
                <w:sz w:val="24"/>
                <w:szCs w:val="24"/>
              </w:rPr>
              <w:t xml:space="preserve">Learning walks conducted by the school SENCO and other members of the Senior Leadership Team have identified clear differentiation within lessons to ensure that all children make good progress. The SLT undertake book and planning scrutiny to ensure that differentiation is in place in all classes. For pupils with SEND, </w:t>
            </w:r>
            <w:r w:rsidR="000462E4">
              <w:rPr>
                <w:sz w:val="24"/>
                <w:szCs w:val="24"/>
              </w:rPr>
              <w:t>Individual Provision Maps (IPMs)</w:t>
            </w:r>
            <w:r>
              <w:rPr>
                <w:sz w:val="24"/>
                <w:szCs w:val="24"/>
              </w:rPr>
              <w:t xml:space="preserve"> are completed each term by teachers and parents to outline pupils’ barriers to learning and support that will be put in place for these children – this may include individual interventions or additional support in class, amongst other things.</w:t>
            </w:r>
          </w:p>
        </w:tc>
      </w:tr>
      <w:tr w:rsidR="00E81A46" w14:paraId="744C0F25" w14:textId="77777777" w:rsidTr="00D17BE1">
        <w:tc>
          <w:tcPr>
            <w:tcW w:w="993" w:type="dxa"/>
            <w:vAlign w:val="center"/>
          </w:tcPr>
          <w:p w14:paraId="7F2019F7" w14:textId="77777777" w:rsidR="00E81A46" w:rsidRDefault="00E81A46" w:rsidP="00D17BE1">
            <w:pPr>
              <w:pStyle w:val="ListParagraph"/>
              <w:ind w:left="0"/>
              <w:jc w:val="center"/>
              <w:rPr>
                <w:sz w:val="24"/>
                <w:szCs w:val="24"/>
              </w:rPr>
            </w:pPr>
            <w:r>
              <w:rPr>
                <w:sz w:val="24"/>
                <w:szCs w:val="24"/>
              </w:rPr>
              <w:t>23.3</w:t>
            </w:r>
          </w:p>
        </w:tc>
        <w:tc>
          <w:tcPr>
            <w:tcW w:w="3073" w:type="dxa"/>
            <w:gridSpan w:val="2"/>
            <w:vAlign w:val="center"/>
          </w:tcPr>
          <w:p w14:paraId="0D910D06" w14:textId="77777777" w:rsidR="00E81A46" w:rsidRDefault="00E81A46" w:rsidP="00D17BE1">
            <w:pPr>
              <w:pStyle w:val="ListParagraph"/>
              <w:ind w:left="0"/>
              <w:jc w:val="center"/>
              <w:rPr>
                <w:sz w:val="24"/>
                <w:szCs w:val="24"/>
              </w:rPr>
            </w:pPr>
            <w:r>
              <w:rPr>
                <w:sz w:val="24"/>
                <w:szCs w:val="24"/>
              </w:rPr>
              <w:t>Do all staff seek to remove all barriers to learning and participation?</w:t>
            </w:r>
          </w:p>
        </w:tc>
        <w:tc>
          <w:tcPr>
            <w:tcW w:w="1463" w:type="dxa"/>
            <w:gridSpan w:val="2"/>
            <w:vAlign w:val="center"/>
          </w:tcPr>
          <w:p w14:paraId="10AD4F10" w14:textId="77777777" w:rsidR="00E81A46" w:rsidRDefault="00E81A46" w:rsidP="00D17BE1">
            <w:pPr>
              <w:pStyle w:val="ListParagraph"/>
              <w:ind w:left="0"/>
              <w:jc w:val="center"/>
              <w:rPr>
                <w:sz w:val="24"/>
                <w:szCs w:val="24"/>
              </w:rPr>
            </w:pPr>
            <w:r>
              <w:rPr>
                <w:sz w:val="24"/>
                <w:szCs w:val="24"/>
              </w:rPr>
              <w:t>Yes</w:t>
            </w:r>
          </w:p>
        </w:tc>
        <w:tc>
          <w:tcPr>
            <w:tcW w:w="1701" w:type="dxa"/>
            <w:gridSpan w:val="2"/>
            <w:vAlign w:val="center"/>
          </w:tcPr>
          <w:p w14:paraId="63BECEE9" w14:textId="77777777" w:rsidR="00E81A46" w:rsidRDefault="00E81A46" w:rsidP="00D17BE1">
            <w:pPr>
              <w:pStyle w:val="ListParagraph"/>
              <w:ind w:left="0"/>
              <w:jc w:val="center"/>
              <w:rPr>
                <w:sz w:val="24"/>
                <w:szCs w:val="24"/>
              </w:rPr>
            </w:pPr>
            <w:r>
              <w:rPr>
                <w:sz w:val="24"/>
                <w:szCs w:val="24"/>
              </w:rPr>
              <w:t>Yes</w:t>
            </w:r>
          </w:p>
        </w:tc>
        <w:tc>
          <w:tcPr>
            <w:tcW w:w="7371" w:type="dxa"/>
          </w:tcPr>
          <w:p w14:paraId="2A14A008" w14:textId="778965E0" w:rsidR="00E81A46" w:rsidRDefault="006533F1" w:rsidP="00D17BE1">
            <w:pPr>
              <w:pStyle w:val="ListParagraph"/>
              <w:ind w:left="0"/>
              <w:jc w:val="both"/>
              <w:rPr>
                <w:sz w:val="24"/>
                <w:szCs w:val="24"/>
              </w:rPr>
            </w:pPr>
            <w:r>
              <w:rPr>
                <w:sz w:val="24"/>
                <w:szCs w:val="24"/>
              </w:rPr>
              <w:t xml:space="preserve">IPMs </w:t>
            </w:r>
            <w:r w:rsidR="00E81A46">
              <w:rPr>
                <w:sz w:val="24"/>
                <w:szCs w:val="24"/>
              </w:rPr>
              <w:t>written each term by staff and parents clearly identify barriers to learning and ways that these can be removed or overcome through targeted support.</w:t>
            </w:r>
          </w:p>
        </w:tc>
      </w:tr>
      <w:tr w:rsidR="00E81A46" w14:paraId="6AD93EB5" w14:textId="77777777" w:rsidTr="00D17BE1">
        <w:tc>
          <w:tcPr>
            <w:tcW w:w="993" w:type="dxa"/>
            <w:vAlign w:val="center"/>
          </w:tcPr>
          <w:p w14:paraId="24EE0025" w14:textId="77777777" w:rsidR="00E81A46" w:rsidRDefault="00E81A46" w:rsidP="00D17BE1">
            <w:pPr>
              <w:pStyle w:val="ListParagraph"/>
              <w:ind w:left="0"/>
              <w:jc w:val="center"/>
              <w:rPr>
                <w:sz w:val="24"/>
                <w:szCs w:val="24"/>
              </w:rPr>
            </w:pPr>
            <w:r>
              <w:rPr>
                <w:sz w:val="24"/>
                <w:szCs w:val="24"/>
              </w:rPr>
              <w:t>23.4</w:t>
            </w:r>
          </w:p>
        </w:tc>
        <w:tc>
          <w:tcPr>
            <w:tcW w:w="3073" w:type="dxa"/>
            <w:gridSpan w:val="2"/>
            <w:vAlign w:val="center"/>
          </w:tcPr>
          <w:p w14:paraId="59884F1A" w14:textId="77777777" w:rsidR="00E81A46" w:rsidRDefault="00E81A46" w:rsidP="00D17BE1">
            <w:pPr>
              <w:pStyle w:val="ListParagraph"/>
              <w:ind w:left="0"/>
              <w:jc w:val="center"/>
              <w:rPr>
                <w:sz w:val="24"/>
                <w:szCs w:val="24"/>
              </w:rPr>
            </w:pPr>
            <w:r>
              <w:rPr>
                <w:sz w:val="24"/>
                <w:szCs w:val="24"/>
              </w:rPr>
              <w:t>Do all staff recognise, understand and allow for the additional planning and effort necessary for children and young people with disabilities to be fully included in the curriculum?</w:t>
            </w:r>
          </w:p>
        </w:tc>
        <w:tc>
          <w:tcPr>
            <w:tcW w:w="1463" w:type="dxa"/>
            <w:gridSpan w:val="2"/>
            <w:vAlign w:val="center"/>
          </w:tcPr>
          <w:p w14:paraId="5D4F731B" w14:textId="77777777" w:rsidR="00E81A46" w:rsidRDefault="00E81A46" w:rsidP="00D17BE1">
            <w:pPr>
              <w:pStyle w:val="ListParagraph"/>
              <w:ind w:left="0"/>
              <w:jc w:val="center"/>
              <w:rPr>
                <w:sz w:val="24"/>
                <w:szCs w:val="24"/>
              </w:rPr>
            </w:pPr>
            <w:r>
              <w:rPr>
                <w:sz w:val="24"/>
                <w:szCs w:val="24"/>
              </w:rPr>
              <w:t>Yes</w:t>
            </w:r>
          </w:p>
        </w:tc>
        <w:tc>
          <w:tcPr>
            <w:tcW w:w="1701" w:type="dxa"/>
            <w:gridSpan w:val="2"/>
            <w:vAlign w:val="center"/>
          </w:tcPr>
          <w:p w14:paraId="4BFFCAC5" w14:textId="77777777" w:rsidR="00E81A46" w:rsidRDefault="00E81A46" w:rsidP="00D17BE1">
            <w:pPr>
              <w:pStyle w:val="ListParagraph"/>
              <w:ind w:left="0"/>
              <w:jc w:val="center"/>
              <w:rPr>
                <w:sz w:val="24"/>
                <w:szCs w:val="24"/>
              </w:rPr>
            </w:pPr>
            <w:r>
              <w:rPr>
                <w:sz w:val="24"/>
                <w:szCs w:val="24"/>
              </w:rPr>
              <w:t>Yes</w:t>
            </w:r>
          </w:p>
        </w:tc>
        <w:tc>
          <w:tcPr>
            <w:tcW w:w="7371" w:type="dxa"/>
          </w:tcPr>
          <w:p w14:paraId="2F12B9FD" w14:textId="77777777" w:rsidR="00E81A46" w:rsidRDefault="00E81A46" w:rsidP="00D17BE1">
            <w:pPr>
              <w:pStyle w:val="ListParagraph"/>
              <w:ind w:left="0"/>
              <w:jc w:val="both"/>
              <w:rPr>
                <w:sz w:val="24"/>
                <w:szCs w:val="24"/>
              </w:rPr>
            </w:pPr>
            <w:r>
              <w:rPr>
                <w:sz w:val="24"/>
                <w:szCs w:val="24"/>
              </w:rPr>
              <w:t xml:space="preserve">Through regular SEN updates by the federation SENCO, staff are reminded that planning should take account of the specific needs of pupils with SEND and should outline what scaffolding or support they will have within a lesson to ensure they are fully included in the curriculum. </w:t>
            </w:r>
          </w:p>
          <w:p w14:paraId="7C75F141" w14:textId="77777777" w:rsidR="00E81A46" w:rsidRDefault="00E81A46" w:rsidP="00D17BE1">
            <w:pPr>
              <w:pStyle w:val="ListParagraph"/>
              <w:ind w:left="0"/>
              <w:jc w:val="both"/>
              <w:rPr>
                <w:sz w:val="24"/>
                <w:szCs w:val="24"/>
              </w:rPr>
            </w:pPr>
            <w:r>
              <w:rPr>
                <w:sz w:val="24"/>
                <w:szCs w:val="24"/>
              </w:rPr>
              <w:t xml:space="preserve">Teaching staff make effective use of teaching assistants to provide support, not only within lessons, but with the preparation of resources and materials which will support pupils with SEND. </w:t>
            </w:r>
          </w:p>
          <w:p w14:paraId="53B53C5B" w14:textId="77777777" w:rsidR="00E81A46" w:rsidRDefault="00E81A46" w:rsidP="00D17BE1">
            <w:pPr>
              <w:pStyle w:val="ListParagraph"/>
              <w:ind w:left="0"/>
              <w:jc w:val="both"/>
              <w:rPr>
                <w:sz w:val="24"/>
                <w:szCs w:val="24"/>
              </w:rPr>
            </w:pPr>
            <w:r>
              <w:rPr>
                <w:sz w:val="24"/>
                <w:szCs w:val="24"/>
              </w:rPr>
              <w:t xml:space="preserve">Extra-curricular activities are offered to all pupils within the school and where additional support for a child with SEND is required, this will be provided by teaching or support staff. </w:t>
            </w:r>
          </w:p>
        </w:tc>
      </w:tr>
      <w:tr w:rsidR="00E81A46" w14:paraId="548C7438" w14:textId="77777777" w:rsidTr="00D17BE1">
        <w:tc>
          <w:tcPr>
            <w:tcW w:w="993" w:type="dxa"/>
            <w:vAlign w:val="center"/>
          </w:tcPr>
          <w:p w14:paraId="2B4782D1" w14:textId="77777777" w:rsidR="00E81A46" w:rsidRDefault="00E81A46" w:rsidP="00D17BE1">
            <w:pPr>
              <w:pStyle w:val="ListParagraph"/>
              <w:ind w:left="0"/>
              <w:jc w:val="center"/>
              <w:rPr>
                <w:sz w:val="24"/>
                <w:szCs w:val="24"/>
              </w:rPr>
            </w:pPr>
            <w:r>
              <w:rPr>
                <w:sz w:val="24"/>
                <w:szCs w:val="24"/>
              </w:rPr>
              <w:lastRenderedPageBreak/>
              <w:t>23.5</w:t>
            </w:r>
          </w:p>
        </w:tc>
        <w:tc>
          <w:tcPr>
            <w:tcW w:w="3073" w:type="dxa"/>
            <w:gridSpan w:val="2"/>
            <w:vAlign w:val="center"/>
          </w:tcPr>
          <w:p w14:paraId="7172567A" w14:textId="77777777" w:rsidR="00E81A46" w:rsidRDefault="00E81A46" w:rsidP="00D17BE1">
            <w:pPr>
              <w:pStyle w:val="ListParagraph"/>
              <w:ind w:left="0"/>
              <w:jc w:val="center"/>
              <w:rPr>
                <w:sz w:val="24"/>
                <w:szCs w:val="24"/>
              </w:rPr>
            </w:pPr>
            <w:r>
              <w:rPr>
                <w:sz w:val="24"/>
                <w:szCs w:val="24"/>
              </w:rPr>
              <w:t>Are all staff encouraged to recognise and allow for the additional time required by some students with disabilities to use equipment in practical work?</w:t>
            </w:r>
          </w:p>
        </w:tc>
        <w:tc>
          <w:tcPr>
            <w:tcW w:w="1463" w:type="dxa"/>
            <w:gridSpan w:val="2"/>
            <w:vAlign w:val="center"/>
          </w:tcPr>
          <w:p w14:paraId="4A6C7C42" w14:textId="77777777" w:rsidR="00E81A46" w:rsidRDefault="00E81A46" w:rsidP="00D17BE1">
            <w:pPr>
              <w:pStyle w:val="ListParagraph"/>
              <w:ind w:left="0"/>
              <w:jc w:val="center"/>
              <w:rPr>
                <w:sz w:val="24"/>
                <w:szCs w:val="24"/>
              </w:rPr>
            </w:pPr>
            <w:r>
              <w:rPr>
                <w:sz w:val="24"/>
                <w:szCs w:val="24"/>
              </w:rPr>
              <w:t>Yes</w:t>
            </w:r>
          </w:p>
        </w:tc>
        <w:tc>
          <w:tcPr>
            <w:tcW w:w="1701" w:type="dxa"/>
            <w:gridSpan w:val="2"/>
            <w:vAlign w:val="center"/>
          </w:tcPr>
          <w:p w14:paraId="3EE7C638" w14:textId="77777777" w:rsidR="00E81A46" w:rsidRDefault="00E81A46" w:rsidP="00D17BE1">
            <w:pPr>
              <w:pStyle w:val="ListParagraph"/>
              <w:ind w:left="0"/>
              <w:jc w:val="center"/>
              <w:rPr>
                <w:sz w:val="24"/>
                <w:szCs w:val="24"/>
              </w:rPr>
            </w:pPr>
            <w:r>
              <w:rPr>
                <w:sz w:val="24"/>
                <w:szCs w:val="24"/>
              </w:rPr>
              <w:t>Yes</w:t>
            </w:r>
          </w:p>
        </w:tc>
        <w:tc>
          <w:tcPr>
            <w:tcW w:w="7371" w:type="dxa"/>
          </w:tcPr>
          <w:p w14:paraId="5CAC2ECE" w14:textId="77777777" w:rsidR="00E81A46" w:rsidRDefault="00E81A46" w:rsidP="00D17BE1">
            <w:pPr>
              <w:pStyle w:val="ListParagraph"/>
              <w:ind w:left="0"/>
              <w:jc w:val="both"/>
              <w:rPr>
                <w:sz w:val="24"/>
                <w:szCs w:val="24"/>
              </w:rPr>
            </w:pPr>
            <w:r>
              <w:rPr>
                <w:sz w:val="24"/>
                <w:szCs w:val="24"/>
              </w:rPr>
              <w:t xml:space="preserve">Through careful planning and preparation, teachers can make adjustments to lessons and activities to allow additional time for some students with disabilities to use equipment to complete practical work. Pupils may also be more closely supported by an adult or a peer to complete said activities, if it was felt to be appropriate. </w:t>
            </w:r>
          </w:p>
        </w:tc>
      </w:tr>
      <w:tr w:rsidR="00E81A46" w14:paraId="7759D283" w14:textId="77777777" w:rsidTr="00D17BE1">
        <w:tc>
          <w:tcPr>
            <w:tcW w:w="993" w:type="dxa"/>
            <w:vAlign w:val="center"/>
          </w:tcPr>
          <w:p w14:paraId="2B536AF3" w14:textId="77777777" w:rsidR="00E81A46" w:rsidRDefault="00E81A46" w:rsidP="00D17BE1">
            <w:pPr>
              <w:pStyle w:val="ListParagraph"/>
              <w:ind w:left="0"/>
              <w:jc w:val="center"/>
              <w:rPr>
                <w:sz w:val="24"/>
                <w:szCs w:val="24"/>
              </w:rPr>
            </w:pPr>
            <w:r>
              <w:rPr>
                <w:sz w:val="24"/>
                <w:szCs w:val="24"/>
              </w:rPr>
              <w:t>23.6</w:t>
            </w:r>
          </w:p>
        </w:tc>
        <w:tc>
          <w:tcPr>
            <w:tcW w:w="3073" w:type="dxa"/>
            <w:gridSpan w:val="2"/>
            <w:vAlign w:val="center"/>
          </w:tcPr>
          <w:p w14:paraId="3A3AC79E" w14:textId="77777777" w:rsidR="00E81A46" w:rsidRDefault="00E81A46" w:rsidP="00D17BE1">
            <w:pPr>
              <w:pStyle w:val="ListParagraph"/>
              <w:ind w:left="0"/>
              <w:jc w:val="center"/>
              <w:rPr>
                <w:sz w:val="24"/>
                <w:szCs w:val="24"/>
              </w:rPr>
            </w:pPr>
            <w:r>
              <w:rPr>
                <w:sz w:val="24"/>
                <w:szCs w:val="24"/>
              </w:rPr>
              <w:t>Is technology available for those with disabilities as required?</w:t>
            </w:r>
          </w:p>
        </w:tc>
        <w:tc>
          <w:tcPr>
            <w:tcW w:w="1463" w:type="dxa"/>
            <w:gridSpan w:val="2"/>
            <w:vAlign w:val="center"/>
          </w:tcPr>
          <w:p w14:paraId="7C08BBFB" w14:textId="77777777" w:rsidR="00E81A46" w:rsidRDefault="00E81A46" w:rsidP="00D17BE1">
            <w:pPr>
              <w:pStyle w:val="ListParagraph"/>
              <w:ind w:left="0"/>
              <w:jc w:val="center"/>
              <w:rPr>
                <w:sz w:val="24"/>
                <w:szCs w:val="24"/>
              </w:rPr>
            </w:pPr>
            <w:r>
              <w:rPr>
                <w:sz w:val="24"/>
                <w:szCs w:val="24"/>
              </w:rPr>
              <w:t>Yes</w:t>
            </w:r>
          </w:p>
        </w:tc>
        <w:tc>
          <w:tcPr>
            <w:tcW w:w="1701" w:type="dxa"/>
            <w:gridSpan w:val="2"/>
            <w:vAlign w:val="center"/>
          </w:tcPr>
          <w:p w14:paraId="7620863D" w14:textId="77777777" w:rsidR="00E81A46" w:rsidRDefault="00E81A46" w:rsidP="00D17BE1">
            <w:pPr>
              <w:pStyle w:val="ListParagraph"/>
              <w:ind w:left="0"/>
              <w:jc w:val="center"/>
              <w:rPr>
                <w:sz w:val="24"/>
                <w:szCs w:val="24"/>
              </w:rPr>
            </w:pPr>
            <w:r>
              <w:rPr>
                <w:sz w:val="24"/>
                <w:szCs w:val="24"/>
              </w:rPr>
              <w:t>Yes</w:t>
            </w:r>
          </w:p>
        </w:tc>
        <w:tc>
          <w:tcPr>
            <w:tcW w:w="7371" w:type="dxa"/>
          </w:tcPr>
          <w:p w14:paraId="58CACE51" w14:textId="77777777" w:rsidR="00E81A46" w:rsidRDefault="00E81A46" w:rsidP="00D17BE1">
            <w:pPr>
              <w:pStyle w:val="ListParagraph"/>
              <w:ind w:left="0"/>
              <w:jc w:val="both"/>
              <w:rPr>
                <w:sz w:val="24"/>
                <w:szCs w:val="24"/>
              </w:rPr>
            </w:pPr>
            <w:r>
              <w:rPr>
                <w:sz w:val="24"/>
                <w:szCs w:val="24"/>
              </w:rPr>
              <w:t xml:space="preserve">Technology such as iPads and laptop computers are used across both schools to support learning. This may be through the use of </w:t>
            </w:r>
            <w:proofErr w:type="spellStart"/>
            <w:r>
              <w:rPr>
                <w:sz w:val="24"/>
                <w:szCs w:val="24"/>
              </w:rPr>
              <w:t>clickr</w:t>
            </w:r>
            <w:proofErr w:type="spellEnd"/>
            <w:r>
              <w:rPr>
                <w:sz w:val="24"/>
                <w:szCs w:val="24"/>
              </w:rPr>
              <w:t xml:space="preserve"> software to support accurate writing, typing work rather than writing for those with fine motor difficulties, or using targeted intervention programmes through computer software or online.</w:t>
            </w:r>
          </w:p>
        </w:tc>
      </w:tr>
      <w:tr w:rsidR="00E81A46" w14:paraId="747DA473" w14:textId="77777777" w:rsidTr="00D17BE1">
        <w:tc>
          <w:tcPr>
            <w:tcW w:w="993" w:type="dxa"/>
            <w:vAlign w:val="center"/>
          </w:tcPr>
          <w:p w14:paraId="4BEDEAAB" w14:textId="77777777" w:rsidR="00E81A46" w:rsidRDefault="00E81A46" w:rsidP="00D17BE1">
            <w:pPr>
              <w:pStyle w:val="ListParagraph"/>
              <w:ind w:left="0"/>
              <w:jc w:val="center"/>
              <w:rPr>
                <w:sz w:val="24"/>
                <w:szCs w:val="24"/>
              </w:rPr>
            </w:pPr>
            <w:r>
              <w:rPr>
                <w:sz w:val="24"/>
                <w:szCs w:val="24"/>
              </w:rPr>
              <w:t>23.7</w:t>
            </w:r>
          </w:p>
        </w:tc>
        <w:tc>
          <w:tcPr>
            <w:tcW w:w="3073" w:type="dxa"/>
            <w:gridSpan w:val="2"/>
            <w:vAlign w:val="center"/>
          </w:tcPr>
          <w:p w14:paraId="01507E5D" w14:textId="77777777" w:rsidR="00E81A46" w:rsidRDefault="00E81A46" w:rsidP="00D17BE1">
            <w:pPr>
              <w:pStyle w:val="ListParagraph"/>
              <w:ind w:left="0"/>
              <w:jc w:val="center"/>
              <w:rPr>
                <w:sz w:val="24"/>
                <w:szCs w:val="24"/>
              </w:rPr>
            </w:pPr>
            <w:r>
              <w:rPr>
                <w:sz w:val="24"/>
                <w:szCs w:val="24"/>
              </w:rPr>
              <w:t>Do children with SEND have access to extra-curricular provision?</w:t>
            </w:r>
          </w:p>
        </w:tc>
        <w:tc>
          <w:tcPr>
            <w:tcW w:w="1463" w:type="dxa"/>
            <w:gridSpan w:val="2"/>
            <w:vAlign w:val="center"/>
          </w:tcPr>
          <w:p w14:paraId="080C59E8" w14:textId="77777777" w:rsidR="00E81A46" w:rsidRDefault="00E81A46" w:rsidP="00D17BE1">
            <w:pPr>
              <w:pStyle w:val="ListParagraph"/>
              <w:ind w:left="0"/>
              <w:jc w:val="center"/>
              <w:rPr>
                <w:sz w:val="24"/>
                <w:szCs w:val="24"/>
              </w:rPr>
            </w:pPr>
            <w:r>
              <w:rPr>
                <w:sz w:val="24"/>
                <w:szCs w:val="24"/>
              </w:rPr>
              <w:t>Yes</w:t>
            </w:r>
          </w:p>
        </w:tc>
        <w:tc>
          <w:tcPr>
            <w:tcW w:w="1701" w:type="dxa"/>
            <w:gridSpan w:val="2"/>
            <w:vAlign w:val="center"/>
          </w:tcPr>
          <w:p w14:paraId="5CE1BB86" w14:textId="77777777" w:rsidR="00E81A46" w:rsidRDefault="00E81A46" w:rsidP="00D17BE1">
            <w:pPr>
              <w:pStyle w:val="ListParagraph"/>
              <w:ind w:left="0"/>
              <w:jc w:val="center"/>
              <w:rPr>
                <w:sz w:val="24"/>
                <w:szCs w:val="24"/>
              </w:rPr>
            </w:pPr>
            <w:r>
              <w:rPr>
                <w:sz w:val="24"/>
                <w:szCs w:val="24"/>
              </w:rPr>
              <w:t>Yes</w:t>
            </w:r>
          </w:p>
        </w:tc>
        <w:tc>
          <w:tcPr>
            <w:tcW w:w="7371" w:type="dxa"/>
          </w:tcPr>
          <w:p w14:paraId="5AE3E965" w14:textId="77777777" w:rsidR="00E81A46" w:rsidRDefault="00E81A46" w:rsidP="00D17BE1">
            <w:pPr>
              <w:pStyle w:val="ListParagraph"/>
              <w:ind w:left="0"/>
              <w:jc w:val="both"/>
              <w:rPr>
                <w:sz w:val="24"/>
                <w:szCs w:val="24"/>
              </w:rPr>
            </w:pPr>
            <w:r>
              <w:rPr>
                <w:sz w:val="24"/>
                <w:szCs w:val="24"/>
              </w:rPr>
              <w:t>All extra-curricular activities are available to all pupils in both schools, including those with SEND. Where additional support is required for pupils with SEND to access extra-curricular activities, it is provided by teaching and support staff.</w:t>
            </w:r>
          </w:p>
        </w:tc>
      </w:tr>
    </w:tbl>
    <w:p w14:paraId="131ACB0A" w14:textId="77777777" w:rsidR="00E81A46" w:rsidRDefault="00E81A46" w:rsidP="00E81A46">
      <w:pPr>
        <w:rPr>
          <w:rFonts w:ascii="Cambria" w:hAnsi="Cambria"/>
        </w:rPr>
      </w:pPr>
    </w:p>
    <w:p w14:paraId="05EBEA78" w14:textId="77777777" w:rsidR="00E81A46" w:rsidRDefault="00E81A46" w:rsidP="00E81A46">
      <w:pPr>
        <w:spacing w:after="160" w:line="259" w:lineRule="auto"/>
        <w:rPr>
          <w:rFonts w:ascii="Cambria" w:hAnsi="Cambria"/>
        </w:rPr>
      </w:pPr>
      <w:r>
        <w:rPr>
          <w:rFonts w:ascii="Cambria" w:hAnsi="Cambria"/>
        </w:rPr>
        <w:br w:type="page"/>
      </w:r>
    </w:p>
    <w:p w14:paraId="468EBB09" w14:textId="77777777" w:rsidR="00E81A46" w:rsidRDefault="00E81A46" w:rsidP="00E81A46">
      <w:pPr>
        <w:rPr>
          <w:rFonts w:cstheme="minorHAnsi"/>
          <w:b/>
          <w:bCs/>
          <w:sz w:val="24"/>
          <w:szCs w:val="24"/>
          <w:u w:val="single"/>
        </w:rPr>
      </w:pPr>
      <w:r w:rsidRPr="00595333">
        <w:rPr>
          <w:rFonts w:cstheme="minorHAnsi"/>
          <w:b/>
          <w:bCs/>
          <w:sz w:val="24"/>
          <w:szCs w:val="24"/>
          <w:u w:val="single"/>
        </w:rPr>
        <w:lastRenderedPageBreak/>
        <w:t>Results and Recommendations</w:t>
      </w:r>
    </w:p>
    <w:p w14:paraId="6CAA2002" w14:textId="77777777" w:rsidR="00E81A46" w:rsidRDefault="00E81A46" w:rsidP="00E81A46">
      <w:pPr>
        <w:rPr>
          <w:rFonts w:cstheme="minorHAnsi"/>
          <w:sz w:val="24"/>
          <w:szCs w:val="24"/>
        </w:rPr>
      </w:pPr>
      <w:r>
        <w:rPr>
          <w:rFonts w:cstheme="minorHAnsi"/>
          <w:sz w:val="24"/>
          <w:szCs w:val="24"/>
        </w:rPr>
        <w:t xml:space="preserve">Based on the information gathered through the audit, the following recommendations can be made in order to remove barriers within both schools. </w:t>
      </w:r>
    </w:p>
    <w:p w14:paraId="559AE177" w14:textId="77777777" w:rsidR="00E81A46" w:rsidRDefault="00E81A46" w:rsidP="00E81A46">
      <w:pPr>
        <w:rPr>
          <w:rFonts w:cstheme="minorHAnsi"/>
          <w:sz w:val="24"/>
          <w:szCs w:val="24"/>
        </w:rPr>
      </w:pPr>
    </w:p>
    <w:p w14:paraId="31C86C12" w14:textId="77777777" w:rsidR="00E81A46" w:rsidRDefault="00E81A46" w:rsidP="00E81A46">
      <w:pPr>
        <w:rPr>
          <w:rFonts w:cstheme="minorHAnsi"/>
          <w:sz w:val="24"/>
          <w:szCs w:val="24"/>
        </w:rPr>
      </w:pPr>
      <w:r>
        <w:rPr>
          <w:rFonts w:cstheme="minorHAnsi"/>
          <w:sz w:val="24"/>
          <w:szCs w:val="24"/>
        </w:rPr>
        <w:t>Those highlighted in yellow indicate smaller non-structural changes which could be made in the near future at low cost, those left white are larger, structural changes that may be considered as and when building work takes place in the school</w:t>
      </w:r>
      <w:r w:rsidR="00613EC1">
        <w:rPr>
          <w:rFonts w:cstheme="minorHAnsi"/>
          <w:sz w:val="24"/>
          <w:szCs w:val="24"/>
        </w:rPr>
        <w:t>, or specific funding becomes available</w:t>
      </w:r>
      <w:r>
        <w:rPr>
          <w:rFonts w:cstheme="minorHAnsi"/>
          <w:sz w:val="24"/>
          <w:szCs w:val="24"/>
        </w:rPr>
        <w:t>:</w:t>
      </w:r>
    </w:p>
    <w:tbl>
      <w:tblPr>
        <w:tblStyle w:val="TableGrid"/>
        <w:tblW w:w="0" w:type="auto"/>
        <w:tblLook w:val="04A0" w:firstRow="1" w:lastRow="0" w:firstColumn="1" w:lastColumn="0" w:noHBand="0" w:noVBand="1"/>
      </w:tblPr>
      <w:tblGrid>
        <w:gridCol w:w="4798"/>
        <w:gridCol w:w="4798"/>
        <w:gridCol w:w="4799"/>
      </w:tblGrid>
      <w:tr w:rsidR="00E81A46" w14:paraId="23B2A744" w14:textId="77777777" w:rsidTr="00D17BE1">
        <w:trPr>
          <w:trHeight w:val="285"/>
        </w:trPr>
        <w:tc>
          <w:tcPr>
            <w:tcW w:w="4798" w:type="dxa"/>
            <w:shd w:val="clear" w:color="auto" w:fill="B8CCE4" w:themeFill="accent1" w:themeFillTint="66"/>
            <w:vAlign w:val="center"/>
          </w:tcPr>
          <w:p w14:paraId="70E6C035" w14:textId="77777777" w:rsidR="00E81A46" w:rsidRDefault="00E81A46" w:rsidP="00D17BE1">
            <w:pPr>
              <w:jc w:val="center"/>
              <w:rPr>
                <w:rFonts w:cstheme="minorHAnsi"/>
                <w:sz w:val="24"/>
                <w:szCs w:val="24"/>
              </w:rPr>
            </w:pPr>
            <w:r>
              <w:rPr>
                <w:rFonts w:cstheme="minorHAnsi"/>
                <w:sz w:val="24"/>
                <w:szCs w:val="24"/>
              </w:rPr>
              <w:t>Checklist area</w:t>
            </w:r>
          </w:p>
        </w:tc>
        <w:tc>
          <w:tcPr>
            <w:tcW w:w="4798" w:type="dxa"/>
            <w:shd w:val="clear" w:color="auto" w:fill="B8CCE4" w:themeFill="accent1" w:themeFillTint="66"/>
            <w:vAlign w:val="center"/>
          </w:tcPr>
          <w:p w14:paraId="5F68B101" w14:textId="77777777" w:rsidR="00E81A46" w:rsidRDefault="00E81A46" w:rsidP="00D17BE1">
            <w:pPr>
              <w:jc w:val="center"/>
              <w:rPr>
                <w:rFonts w:cstheme="minorHAnsi"/>
                <w:sz w:val="24"/>
                <w:szCs w:val="24"/>
              </w:rPr>
            </w:pPr>
            <w:r>
              <w:rPr>
                <w:rFonts w:cstheme="minorHAnsi"/>
                <w:sz w:val="24"/>
                <w:szCs w:val="24"/>
              </w:rPr>
              <w:t>Darley</w:t>
            </w:r>
          </w:p>
        </w:tc>
        <w:tc>
          <w:tcPr>
            <w:tcW w:w="4799" w:type="dxa"/>
            <w:shd w:val="clear" w:color="auto" w:fill="B8CCE4" w:themeFill="accent1" w:themeFillTint="66"/>
            <w:vAlign w:val="center"/>
          </w:tcPr>
          <w:p w14:paraId="4E5B6807" w14:textId="77777777" w:rsidR="00E81A46" w:rsidRDefault="00E81A46" w:rsidP="00D17BE1">
            <w:pPr>
              <w:jc w:val="center"/>
              <w:rPr>
                <w:rFonts w:cstheme="minorHAnsi"/>
                <w:sz w:val="24"/>
                <w:szCs w:val="24"/>
              </w:rPr>
            </w:pPr>
            <w:r>
              <w:rPr>
                <w:rFonts w:cstheme="minorHAnsi"/>
                <w:sz w:val="24"/>
                <w:szCs w:val="24"/>
              </w:rPr>
              <w:t>Summerbridge</w:t>
            </w:r>
          </w:p>
        </w:tc>
      </w:tr>
      <w:tr w:rsidR="00B41C72" w14:paraId="7408CBD3" w14:textId="77777777" w:rsidTr="00D17BE1">
        <w:tc>
          <w:tcPr>
            <w:tcW w:w="4798" w:type="dxa"/>
            <w:vAlign w:val="center"/>
          </w:tcPr>
          <w:p w14:paraId="72CD0D9F" w14:textId="2846C388" w:rsidR="00B41C72" w:rsidRPr="00717A4F" w:rsidRDefault="00B41C72" w:rsidP="00B41C72">
            <w:pPr>
              <w:pStyle w:val="ListParagraph"/>
              <w:numPr>
                <w:ilvl w:val="0"/>
                <w:numId w:val="22"/>
              </w:numPr>
              <w:spacing w:after="160" w:line="259" w:lineRule="auto"/>
              <w:jc w:val="center"/>
              <w:rPr>
                <w:rFonts w:cstheme="minorHAnsi"/>
                <w:sz w:val="24"/>
                <w:szCs w:val="24"/>
              </w:rPr>
            </w:pPr>
            <w:r>
              <w:rPr>
                <w:rFonts w:cstheme="minorHAnsi"/>
                <w:sz w:val="24"/>
                <w:szCs w:val="24"/>
              </w:rPr>
              <w:t>Access to schools</w:t>
            </w:r>
          </w:p>
        </w:tc>
        <w:tc>
          <w:tcPr>
            <w:tcW w:w="4798" w:type="dxa"/>
          </w:tcPr>
          <w:p w14:paraId="3F908087" w14:textId="77777777" w:rsidR="00B41C72" w:rsidRPr="00717A4F" w:rsidRDefault="00B41C72" w:rsidP="002527D0">
            <w:pPr>
              <w:pStyle w:val="ListParagraph"/>
              <w:spacing w:after="160" w:line="259" w:lineRule="auto"/>
              <w:rPr>
                <w:rFonts w:cstheme="minorHAnsi"/>
                <w:sz w:val="24"/>
                <w:szCs w:val="24"/>
              </w:rPr>
            </w:pPr>
          </w:p>
        </w:tc>
        <w:tc>
          <w:tcPr>
            <w:tcW w:w="4799" w:type="dxa"/>
          </w:tcPr>
          <w:p w14:paraId="259F86F3" w14:textId="3B941246" w:rsidR="00B41C72" w:rsidRPr="00717A4F" w:rsidRDefault="00B41C72" w:rsidP="00B41C72">
            <w:pPr>
              <w:pStyle w:val="ListParagraph"/>
              <w:numPr>
                <w:ilvl w:val="0"/>
                <w:numId w:val="16"/>
              </w:numPr>
              <w:spacing w:after="160" w:line="259" w:lineRule="auto"/>
              <w:rPr>
                <w:rFonts w:cstheme="minorHAnsi"/>
                <w:sz w:val="24"/>
                <w:szCs w:val="24"/>
              </w:rPr>
            </w:pPr>
            <w:r>
              <w:rPr>
                <w:rFonts w:cstheme="minorHAnsi"/>
                <w:sz w:val="24"/>
                <w:szCs w:val="24"/>
              </w:rPr>
              <w:t>Lobby local council to create a 20 mph zone outside Summerbridge School.</w:t>
            </w:r>
          </w:p>
        </w:tc>
      </w:tr>
      <w:tr w:rsidR="00E81A46" w14:paraId="2C80899F" w14:textId="77777777" w:rsidTr="00D17BE1">
        <w:tc>
          <w:tcPr>
            <w:tcW w:w="4798" w:type="dxa"/>
            <w:vAlign w:val="center"/>
          </w:tcPr>
          <w:p w14:paraId="17C7A390" w14:textId="77777777" w:rsidR="00E81A46" w:rsidRPr="00717A4F" w:rsidRDefault="00E81A46" w:rsidP="00B41C72">
            <w:pPr>
              <w:pStyle w:val="ListParagraph"/>
              <w:numPr>
                <w:ilvl w:val="0"/>
                <w:numId w:val="17"/>
              </w:numPr>
              <w:spacing w:after="160" w:line="259" w:lineRule="auto"/>
              <w:jc w:val="center"/>
              <w:rPr>
                <w:rFonts w:cstheme="minorHAnsi"/>
                <w:sz w:val="24"/>
                <w:szCs w:val="24"/>
              </w:rPr>
            </w:pPr>
            <w:r w:rsidRPr="00717A4F">
              <w:rPr>
                <w:rFonts w:cstheme="minorHAnsi"/>
                <w:sz w:val="24"/>
                <w:szCs w:val="24"/>
              </w:rPr>
              <w:t>Car parking</w:t>
            </w:r>
          </w:p>
        </w:tc>
        <w:tc>
          <w:tcPr>
            <w:tcW w:w="4798" w:type="dxa"/>
          </w:tcPr>
          <w:p w14:paraId="60DA8634" w14:textId="77777777" w:rsidR="00E81A46" w:rsidRDefault="00E81A46" w:rsidP="00B41C72">
            <w:pPr>
              <w:pStyle w:val="ListParagraph"/>
              <w:numPr>
                <w:ilvl w:val="0"/>
                <w:numId w:val="16"/>
              </w:numPr>
              <w:spacing w:after="160" w:line="259" w:lineRule="auto"/>
              <w:rPr>
                <w:rFonts w:cstheme="minorHAnsi"/>
                <w:sz w:val="24"/>
                <w:szCs w:val="24"/>
              </w:rPr>
            </w:pPr>
            <w:r w:rsidRPr="00717A4F">
              <w:rPr>
                <w:rFonts w:cstheme="minorHAnsi"/>
                <w:sz w:val="24"/>
                <w:szCs w:val="24"/>
              </w:rPr>
              <w:t>Consider creating a disabled parking space within the school car park, close to the accessible entrance at the side of the school hall.</w:t>
            </w:r>
          </w:p>
          <w:p w14:paraId="3A5B7041" w14:textId="77777777" w:rsidR="00E81A46" w:rsidRPr="00717A4F" w:rsidRDefault="00E81A46" w:rsidP="00B41C72">
            <w:pPr>
              <w:pStyle w:val="ListParagraph"/>
              <w:numPr>
                <w:ilvl w:val="0"/>
                <w:numId w:val="16"/>
              </w:numPr>
              <w:spacing w:after="160" w:line="259" w:lineRule="auto"/>
              <w:rPr>
                <w:rFonts w:cstheme="minorHAnsi"/>
                <w:sz w:val="24"/>
                <w:szCs w:val="24"/>
              </w:rPr>
            </w:pPr>
            <w:r>
              <w:rPr>
                <w:rFonts w:cstheme="minorHAnsi"/>
                <w:sz w:val="24"/>
                <w:szCs w:val="24"/>
              </w:rPr>
              <w:t>Improve external lighting, in particular to light school car park.</w:t>
            </w:r>
          </w:p>
        </w:tc>
        <w:tc>
          <w:tcPr>
            <w:tcW w:w="4799" w:type="dxa"/>
          </w:tcPr>
          <w:p w14:paraId="60EE2EA6" w14:textId="77777777" w:rsidR="00E81A46" w:rsidRPr="00717A4F" w:rsidRDefault="00E81A46" w:rsidP="00B41C72">
            <w:pPr>
              <w:pStyle w:val="ListParagraph"/>
              <w:numPr>
                <w:ilvl w:val="0"/>
                <w:numId w:val="16"/>
              </w:numPr>
              <w:spacing w:after="160" w:line="259" w:lineRule="auto"/>
              <w:rPr>
                <w:rFonts w:cstheme="minorHAnsi"/>
                <w:sz w:val="24"/>
                <w:szCs w:val="24"/>
              </w:rPr>
            </w:pPr>
            <w:r w:rsidRPr="00717A4F">
              <w:rPr>
                <w:rFonts w:cstheme="minorHAnsi"/>
                <w:sz w:val="24"/>
                <w:szCs w:val="24"/>
              </w:rPr>
              <w:t>Consider creating a car park for staff and visitors which includes a disabled parking space close to the school entrance. Or, consider creating an on-street disabled parking bay close to the school entrance (consult with NYCC).</w:t>
            </w:r>
          </w:p>
        </w:tc>
      </w:tr>
      <w:tr w:rsidR="00E81A46" w14:paraId="2895CF73" w14:textId="77777777" w:rsidTr="00D17BE1">
        <w:tc>
          <w:tcPr>
            <w:tcW w:w="4798" w:type="dxa"/>
            <w:vAlign w:val="center"/>
          </w:tcPr>
          <w:p w14:paraId="5A2C6124" w14:textId="77777777" w:rsidR="00E81A46" w:rsidRPr="00717A4F" w:rsidRDefault="00E81A46" w:rsidP="00B41C72">
            <w:pPr>
              <w:pStyle w:val="ListParagraph"/>
              <w:numPr>
                <w:ilvl w:val="0"/>
                <w:numId w:val="17"/>
              </w:numPr>
              <w:spacing w:after="160" w:line="259" w:lineRule="auto"/>
              <w:jc w:val="center"/>
              <w:rPr>
                <w:rFonts w:cstheme="minorHAnsi"/>
                <w:sz w:val="24"/>
                <w:szCs w:val="24"/>
              </w:rPr>
            </w:pPr>
            <w:r>
              <w:rPr>
                <w:rFonts w:cstheme="minorHAnsi"/>
                <w:sz w:val="24"/>
                <w:szCs w:val="24"/>
              </w:rPr>
              <w:t>Route to main entrance</w:t>
            </w:r>
          </w:p>
        </w:tc>
        <w:tc>
          <w:tcPr>
            <w:tcW w:w="4798" w:type="dxa"/>
            <w:vAlign w:val="center"/>
          </w:tcPr>
          <w:p w14:paraId="73978DBF" w14:textId="77777777" w:rsidR="00E81A46" w:rsidRDefault="00E81A46" w:rsidP="00D17BE1">
            <w:pPr>
              <w:jc w:val="center"/>
              <w:rPr>
                <w:rFonts w:cstheme="minorHAnsi"/>
                <w:sz w:val="24"/>
                <w:szCs w:val="24"/>
              </w:rPr>
            </w:pPr>
          </w:p>
        </w:tc>
        <w:tc>
          <w:tcPr>
            <w:tcW w:w="4799" w:type="dxa"/>
            <w:shd w:val="clear" w:color="auto" w:fill="FFFFFF" w:themeFill="background1"/>
            <w:vAlign w:val="center"/>
          </w:tcPr>
          <w:p w14:paraId="7F0CC95C" w14:textId="77777777" w:rsidR="00E81A46" w:rsidRPr="00717A4F" w:rsidRDefault="00E81A46" w:rsidP="00B41C72">
            <w:pPr>
              <w:pStyle w:val="ListParagraph"/>
              <w:numPr>
                <w:ilvl w:val="0"/>
                <w:numId w:val="18"/>
              </w:numPr>
              <w:spacing w:after="160" w:line="259" w:lineRule="auto"/>
              <w:rPr>
                <w:rFonts w:cstheme="minorHAnsi"/>
                <w:sz w:val="24"/>
                <w:szCs w:val="24"/>
              </w:rPr>
            </w:pPr>
            <w:r w:rsidRPr="00717A4F">
              <w:rPr>
                <w:rFonts w:cstheme="minorHAnsi"/>
                <w:sz w:val="24"/>
                <w:szCs w:val="24"/>
                <w:highlight w:val="yellow"/>
              </w:rPr>
              <w:t>Ensure regular inspection of pathways to main entrance to check for loose paving slabs and repair these promptly</w:t>
            </w:r>
            <w:r>
              <w:rPr>
                <w:rFonts w:cstheme="minorHAnsi"/>
                <w:sz w:val="24"/>
                <w:szCs w:val="24"/>
              </w:rPr>
              <w:t>.</w:t>
            </w:r>
          </w:p>
        </w:tc>
      </w:tr>
      <w:tr w:rsidR="00E81A46" w14:paraId="7C4640C9" w14:textId="77777777" w:rsidTr="00D17BE1">
        <w:tc>
          <w:tcPr>
            <w:tcW w:w="4798" w:type="dxa"/>
            <w:vAlign w:val="center"/>
          </w:tcPr>
          <w:p w14:paraId="16444087" w14:textId="77777777" w:rsidR="00E81A46" w:rsidRPr="00153789" w:rsidRDefault="00E81A46" w:rsidP="00B41C72">
            <w:pPr>
              <w:pStyle w:val="ListParagraph"/>
              <w:numPr>
                <w:ilvl w:val="0"/>
                <w:numId w:val="17"/>
              </w:numPr>
              <w:spacing w:after="160" w:line="259" w:lineRule="auto"/>
              <w:jc w:val="center"/>
              <w:rPr>
                <w:rFonts w:cstheme="minorHAnsi"/>
                <w:sz w:val="24"/>
                <w:szCs w:val="24"/>
              </w:rPr>
            </w:pPr>
            <w:r>
              <w:rPr>
                <w:rFonts w:cstheme="minorHAnsi"/>
                <w:sz w:val="24"/>
                <w:szCs w:val="24"/>
              </w:rPr>
              <w:t>External ramps</w:t>
            </w:r>
          </w:p>
        </w:tc>
        <w:tc>
          <w:tcPr>
            <w:tcW w:w="4798" w:type="dxa"/>
            <w:vAlign w:val="center"/>
          </w:tcPr>
          <w:p w14:paraId="536C3509" w14:textId="77777777" w:rsidR="00E81A46" w:rsidRPr="00153789" w:rsidRDefault="00E81A46" w:rsidP="00B41C72">
            <w:pPr>
              <w:pStyle w:val="ListParagraph"/>
              <w:numPr>
                <w:ilvl w:val="0"/>
                <w:numId w:val="19"/>
              </w:numPr>
              <w:spacing w:after="160" w:line="259" w:lineRule="auto"/>
              <w:rPr>
                <w:rFonts w:cstheme="minorHAnsi"/>
                <w:sz w:val="24"/>
                <w:szCs w:val="24"/>
              </w:rPr>
            </w:pPr>
            <w:r>
              <w:rPr>
                <w:rFonts w:cstheme="minorHAnsi"/>
                <w:sz w:val="24"/>
                <w:szCs w:val="24"/>
              </w:rPr>
              <w:t>Consider adding external ramp to the main entrance of the school.</w:t>
            </w:r>
          </w:p>
        </w:tc>
        <w:tc>
          <w:tcPr>
            <w:tcW w:w="4799" w:type="dxa"/>
            <w:vAlign w:val="center"/>
          </w:tcPr>
          <w:p w14:paraId="793B8ABC" w14:textId="26F1901C" w:rsidR="00E81A46" w:rsidRPr="002527D0" w:rsidRDefault="002527D0" w:rsidP="002527D0">
            <w:pPr>
              <w:pStyle w:val="ListParagraph"/>
              <w:numPr>
                <w:ilvl w:val="0"/>
                <w:numId w:val="19"/>
              </w:numPr>
              <w:rPr>
                <w:rFonts w:cstheme="minorHAnsi"/>
                <w:sz w:val="24"/>
                <w:szCs w:val="24"/>
              </w:rPr>
            </w:pPr>
            <w:r>
              <w:rPr>
                <w:rFonts w:cstheme="minorHAnsi"/>
                <w:sz w:val="24"/>
                <w:szCs w:val="24"/>
              </w:rPr>
              <w:t>Consider extending handrail on ramped path to run the full length of the path to the school entrance</w:t>
            </w:r>
          </w:p>
        </w:tc>
      </w:tr>
      <w:tr w:rsidR="00E81A46" w14:paraId="209C5A91" w14:textId="77777777" w:rsidTr="00D17BE1">
        <w:tc>
          <w:tcPr>
            <w:tcW w:w="4798" w:type="dxa"/>
            <w:vAlign w:val="center"/>
          </w:tcPr>
          <w:p w14:paraId="2E304DD7" w14:textId="77777777" w:rsidR="00E81A46" w:rsidRPr="00D85880" w:rsidRDefault="00E81A46" w:rsidP="00B41C72">
            <w:pPr>
              <w:pStyle w:val="ListParagraph"/>
              <w:numPr>
                <w:ilvl w:val="0"/>
                <w:numId w:val="17"/>
              </w:numPr>
              <w:spacing w:after="160" w:line="259" w:lineRule="auto"/>
              <w:jc w:val="center"/>
              <w:rPr>
                <w:rFonts w:cstheme="minorHAnsi"/>
                <w:sz w:val="24"/>
                <w:szCs w:val="24"/>
              </w:rPr>
            </w:pPr>
            <w:r>
              <w:rPr>
                <w:rFonts w:cstheme="minorHAnsi"/>
                <w:sz w:val="24"/>
                <w:szCs w:val="24"/>
              </w:rPr>
              <w:t>External steps</w:t>
            </w:r>
          </w:p>
        </w:tc>
        <w:tc>
          <w:tcPr>
            <w:tcW w:w="4798" w:type="dxa"/>
            <w:vAlign w:val="center"/>
          </w:tcPr>
          <w:p w14:paraId="0E26FD76" w14:textId="77777777" w:rsidR="00E81A46" w:rsidRPr="00D85880" w:rsidRDefault="00E81A46" w:rsidP="00B41C72">
            <w:pPr>
              <w:pStyle w:val="ListParagraph"/>
              <w:numPr>
                <w:ilvl w:val="0"/>
                <w:numId w:val="19"/>
              </w:numPr>
              <w:spacing w:after="160" w:line="259" w:lineRule="auto"/>
              <w:rPr>
                <w:rFonts w:cstheme="minorHAnsi"/>
                <w:sz w:val="24"/>
                <w:szCs w:val="24"/>
              </w:rPr>
            </w:pPr>
            <w:r w:rsidRPr="00195A80">
              <w:rPr>
                <w:rFonts w:cstheme="minorHAnsi"/>
                <w:sz w:val="24"/>
                <w:szCs w:val="24"/>
                <w:highlight w:val="yellow"/>
              </w:rPr>
              <w:t>Paint contrasting edges to all external steps.</w:t>
            </w:r>
          </w:p>
        </w:tc>
        <w:tc>
          <w:tcPr>
            <w:tcW w:w="4799" w:type="dxa"/>
            <w:vAlign w:val="center"/>
          </w:tcPr>
          <w:p w14:paraId="08D64EDE" w14:textId="4786E93C" w:rsidR="00E81A46" w:rsidRPr="00195A80" w:rsidRDefault="00E81A46" w:rsidP="00C92CED">
            <w:pPr>
              <w:pStyle w:val="ListParagraph"/>
              <w:spacing w:after="160" w:line="259" w:lineRule="auto"/>
              <w:rPr>
                <w:rFonts w:cstheme="minorHAnsi"/>
                <w:sz w:val="24"/>
                <w:szCs w:val="24"/>
              </w:rPr>
            </w:pPr>
          </w:p>
        </w:tc>
      </w:tr>
      <w:tr w:rsidR="00E81A46" w14:paraId="43AA9E14" w14:textId="77777777" w:rsidTr="00D17BE1">
        <w:tc>
          <w:tcPr>
            <w:tcW w:w="4798" w:type="dxa"/>
            <w:vAlign w:val="center"/>
          </w:tcPr>
          <w:p w14:paraId="294B1DD5" w14:textId="77777777" w:rsidR="00E81A46" w:rsidRPr="00195A80" w:rsidRDefault="00E81A46" w:rsidP="00B41C72">
            <w:pPr>
              <w:pStyle w:val="ListParagraph"/>
              <w:numPr>
                <w:ilvl w:val="0"/>
                <w:numId w:val="17"/>
              </w:numPr>
              <w:spacing w:after="160" w:line="259" w:lineRule="auto"/>
              <w:jc w:val="center"/>
              <w:rPr>
                <w:rFonts w:cstheme="minorHAnsi"/>
                <w:sz w:val="24"/>
                <w:szCs w:val="24"/>
              </w:rPr>
            </w:pPr>
            <w:r>
              <w:rPr>
                <w:rFonts w:cstheme="minorHAnsi"/>
                <w:sz w:val="24"/>
                <w:szCs w:val="24"/>
              </w:rPr>
              <w:lastRenderedPageBreak/>
              <w:t>Entrance doors</w:t>
            </w:r>
          </w:p>
        </w:tc>
        <w:tc>
          <w:tcPr>
            <w:tcW w:w="4798" w:type="dxa"/>
            <w:vAlign w:val="center"/>
          </w:tcPr>
          <w:p w14:paraId="41C42DD9" w14:textId="77777777" w:rsidR="00E81A46" w:rsidRPr="00195A80" w:rsidRDefault="00E81A46" w:rsidP="00B41C72">
            <w:pPr>
              <w:pStyle w:val="ListParagraph"/>
              <w:numPr>
                <w:ilvl w:val="0"/>
                <w:numId w:val="20"/>
              </w:numPr>
              <w:spacing w:after="160" w:line="259" w:lineRule="auto"/>
              <w:rPr>
                <w:rFonts w:cstheme="minorHAnsi"/>
                <w:sz w:val="24"/>
                <w:szCs w:val="24"/>
              </w:rPr>
            </w:pPr>
            <w:r w:rsidRPr="00195A80">
              <w:rPr>
                <w:rFonts w:cstheme="minorHAnsi"/>
                <w:sz w:val="24"/>
                <w:szCs w:val="24"/>
              </w:rPr>
              <w:t>Consider the use of an automatic entrance system (hands free).</w:t>
            </w:r>
          </w:p>
        </w:tc>
        <w:tc>
          <w:tcPr>
            <w:tcW w:w="4799" w:type="dxa"/>
            <w:vAlign w:val="center"/>
          </w:tcPr>
          <w:p w14:paraId="1E1FC3E3" w14:textId="77777777" w:rsidR="00E81A46" w:rsidRPr="00195A80" w:rsidRDefault="00E81A46" w:rsidP="00B41C72">
            <w:pPr>
              <w:pStyle w:val="ListParagraph"/>
              <w:numPr>
                <w:ilvl w:val="0"/>
                <w:numId w:val="20"/>
              </w:numPr>
              <w:spacing w:after="160" w:line="259" w:lineRule="auto"/>
              <w:rPr>
                <w:rFonts w:cstheme="minorHAnsi"/>
                <w:sz w:val="24"/>
                <w:szCs w:val="24"/>
              </w:rPr>
            </w:pPr>
            <w:r w:rsidRPr="00195A80">
              <w:rPr>
                <w:rFonts w:cstheme="minorHAnsi"/>
                <w:sz w:val="24"/>
                <w:szCs w:val="24"/>
              </w:rPr>
              <w:t>Consider the use of an automatic entrance system (hands free).</w:t>
            </w:r>
          </w:p>
        </w:tc>
      </w:tr>
      <w:tr w:rsidR="00E81A46" w14:paraId="279FE8FE" w14:textId="77777777" w:rsidTr="00D17BE1">
        <w:tc>
          <w:tcPr>
            <w:tcW w:w="4798" w:type="dxa"/>
            <w:vAlign w:val="center"/>
          </w:tcPr>
          <w:p w14:paraId="037F2B1A" w14:textId="77777777" w:rsidR="00E81A46" w:rsidRDefault="00E81A46" w:rsidP="00D17BE1">
            <w:pPr>
              <w:jc w:val="center"/>
              <w:rPr>
                <w:rFonts w:cstheme="minorHAnsi"/>
                <w:sz w:val="24"/>
                <w:szCs w:val="24"/>
              </w:rPr>
            </w:pPr>
            <w:r>
              <w:rPr>
                <w:rFonts w:cstheme="minorHAnsi"/>
                <w:sz w:val="24"/>
                <w:szCs w:val="24"/>
              </w:rPr>
              <w:t>9. Corridors, hallways and internal circulation</w:t>
            </w:r>
          </w:p>
        </w:tc>
        <w:tc>
          <w:tcPr>
            <w:tcW w:w="4798" w:type="dxa"/>
            <w:vAlign w:val="center"/>
          </w:tcPr>
          <w:p w14:paraId="40A54303" w14:textId="77777777" w:rsidR="00E81A46" w:rsidRPr="00195A80" w:rsidRDefault="00E81A46" w:rsidP="00D17BE1">
            <w:pPr>
              <w:rPr>
                <w:rFonts w:cstheme="minorHAnsi"/>
                <w:sz w:val="24"/>
                <w:szCs w:val="24"/>
              </w:rPr>
            </w:pPr>
          </w:p>
        </w:tc>
        <w:tc>
          <w:tcPr>
            <w:tcW w:w="4799" w:type="dxa"/>
            <w:vAlign w:val="center"/>
          </w:tcPr>
          <w:p w14:paraId="1F089745" w14:textId="2A9D91A4" w:rsidR="00E81A46" w:rsidRPr="00195A80" w:rsidRDefault="00AD7B07" w:rsidP="00AD7B07">
            <w:pPr>
              <w:pStyle w:val="ListParagraph"/>
              <w:numPr>
                <w:ilvl w:val="0"/>
                <w:numId w:val="21"/>
              </w:numPr>
              <w:spacing w:after="160" w:line="259" w:lineRule="auto"/>
              <w:rPr>
                <w:rFonts w:cstheme="minorHAnsi"/>
                <w:sz w:val="24"/>
                <w:szCs w:val="24"/>
              </w:rPr>
            </w:pPr>
            <w:r>
              <w:rPr>
                <w:rFonts w:cstheme="minorHAnsi"/>
                <w:sz w:val="24"/>
                <w:szCs w:val="24"/>
              </w:rPr>
              <w:t>Create alternative access to Oak Class</w:t>
            </w:r>
            <w:r w:rsidR="00E81A46" w:rsidRPr="00195A80">
              <w:rPr>
                <w:rFonts w:cstheme="minorHAnsi"/>
                <w:sz w:val="24"/>
                <w:szCs w:val="24"/>
              </w:rPr>
              <w:t xml:space="preserve"> which is wide enough</w:t>
            </w:r>
            <w:r w:rsidR="00E81A46">
              <w:rPr>
                <w:rFonts w:cstheme="minorHAnsi"/>
                <w:sz w:val="24"/>
                <w:szCs w:val="24"/>
              </w:rPr>
              <w:t xml:space="preserve"> for a wheelchair to pass through. </w:t>
            </w:r>
          </w:p>
        </w:tc>
      </w:tr>
      <w:tr w:rsidR="00E81A46" w14:paraId="7F005526" w14:textId="77777777" w:rsidTr="00D17BE1">
        <w:tc>
          <w:tcPr>
            <w:tcW w:w="4798" w:type="dxa"/>
            <w:vAlign w:val="center"/>
          </w:tcPr>
          <w:p w14:paraId="3CBA1138" w14:textId="77777777" w:rsidR="00E81A46" w:rsidRDefault="00E81A46" w:rsidP="00D17BE1">
            <w:pPr>
              <w:jc w:val="center"/>
              <w:rPr>
                <w:rFonts w:cstheme="minorHAnsi"/>
                <w:sz w:val="24"/>
                <w:szCs w:val="24"/>
              </w:rPr>
            </w:pPr>
            <w:r>
              <w:rPr>
                <w:rFonts w:cstheme="minorHAnsi"/>
                <w:sz w:val="24"/>
                <w:szCs w:val="24"/>
              </w:rPr>
              <w:t>10. Wayfinding and signage</w:t>
            </w:r>
          </w:p>
        </w:tc>
        <w:tc>
          <w:tcPr>
            <w:tcW w:w="4798" w:type="dxa"/>
            <w:vAlign w:val="center"/>
          </w:tcPr>
          <w:p w14:paraId="49336CFB" w14:textId="77777777" w:rsidR="00E81A46" w:rsidRPr="00195A80" w:rsidRDefault="00E81A46" w:rsidP="00B41C72">
            <w:pPr>
              <w:pStyle w:val="ListParagraph"/>
              <w:numPr>
                <w:ilvl w:val="0"/>
                <w:numId w:val="21"/>
              </w:numPr>
              <w:spacing w:after="160" w:line="259" w:lineRule="auto"/>
              <w:rPr>
                <w:rFonts w:cstheme="minorHAnsi"/>
                <w:sz w:val="24"/>
                <w:szCs w:val="24"/>
              </w:rPr>
            </w:pPr>
            <w:r w:rsidRPr="00195A80">
              <w:rPr>
                <w:rFonts w:cstheme="minorHAnsi"/>
                <w:sz w:val="24"/>
                <w:szCs w:val="24"/>
                <w:highlight w:val="yellow"/>
              </w:rPr>
              <w:t>Create simple signs in a san serif font in contrasting colour to background wall to provide directions around the school building.</w:t>
            </w:r>
          </w:p>
        </w:tc>
        <w:tc>
          <w:tcPr>
            <w:tcW w:w="4799" w:type="dxa"/>
            <w:vAlign w:val="center"/>
          </w:tcPr>
          <w:p w14:paraId="54E8B8A4" w14:textId="77777777" w:rsidR="00E81A46" w:rsidRPr="00195A80" w:rsidRDefault="00E81A46" w:rsidP="00B41C72">
            <w:pPr>
              <w:pStyle w:val="ListParagraph"/>
              <w:numPr>
                <w:ilvl w:val="0"/>
                <w:numId w:val="21"/>
              </w:numPr>
              <w:spacing w:after="160" w:line="259" w:lineRule="auto"/>
              <w:rPr>
                <w:rFonts w:cstheme="minorHAnsi"/>
                <w:sz w:val="24"/>
                <w:szCs w:val="24"/>
              </w:rPr>
            </w:pPr>
            <w:r w:rsidRPr="00195A80">
              <w:rPr>
                <w:rFonts w:cstheme="minorHAnsi"/>
                <w:sz w:val="24"/>
                <w:szCs w:val="24"/>
                <w:highlight w:val="yellow"/>
              </w:rPr>
              <w:t>Create simple signs in a san serif font in contrasting colour to background wall to provide directions around the school building.</w:t>
            </w:r>
          </w:p>
        </w:tc>
      </w:tr>
      <w:tr w:rsidR="00E81A46" w14:paraId="464BB38B" w14:textId="77777777" w:rsidTr="00D17BE1">
        <w:tc>
          <w:tcPr>
            <w:tcW w:w="4798" w:type="dxa"/>
            <w:vAlign w:val="center"/>
          </w:tcPr>
          <w:p w14:paraId="4ACF9062" w14:textId="77777777" w:rsidR="00E81A46" w:rsidRDefault="00E81A46" w:rsidP="00D17BE1">
            <w:pPr>
              <w:jc w:val="center"/>
              <w:rPr>
                <w:rFonts w:cstheme="minorHAnsi"/>
                <w:sz w:val="24"/>
                <w:szCs w:val="24"/>
              </w:rPr>
            </w:pPr>
            <w:r>
              <w:rPr>
                <w:rFonts w:cstheme="minorHAnsi"/>
                <w:sz w:val="24"/>
                <w:szCs w:val="24"/>
              </w:rPr>
              <w:t>13. Internal ramps</w:t>
            </w:r>
          </w:p>
        </w:tc>
        <w:tc>
          <w:tcPr>
            <w:tcW w:w="4798" w:type="dxa"/>
            <w:vAlign w:val="center"/>
          </w:tcPr>
          <w:p w14:paraId="17E2E9ED" w14:textId="17DD6AEF" w:rsidR="00E81A46" w:rsidRPr="00195A80"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adding internal ramps to the sets of stairs within school so that all classrooms are accessible to those with mobility difficulties.</w:t>
            </w:r>
          </w:p>
        </w:tc>
        <w:tc>
          <w:tcPr>
            <w:tcW w:w="4799" w:type="dxa"/>
            <w:vAlign w:val="center"/>
          </w:tcPr>
          <w:p w14:paraId="7734F945" w14:textId="77777777" w:rsidR="00E81A46" w:rsidRPr="00195A80"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adding internal ramps to the sets of stairs within school so that all classrooms and group areas are accessible to those with mobility difficulties.</w:t>
            </w:r>
          </w:p>
        </w:tc>
      </w:tr>
      <w:tr w:rsidR="007601AF" w14:paraId="276DCFAF" w14:textId="77777777" w:rsidTr="00D17BE1">
        <w:tc>
          <w:tcPr>
            <w:tcW w:w="4798" w:type="dxa"/>
            <w:vAlign w:val="center"/>
          </w:tcPr>
          <w:p w14:paraId="0DED2118" w14:textId="4E6E649B" w:rsidR="007601AF" w:rsidRDefault="007601AF" w:rsidP="00D17BE1">
            <w:pPr>
              <w:jc w:val="center"/>
              <w:rPr>
                <w:rFonts w:cstheme="minorHAnsi"/>
                <w:sz w:val="24"/>
                <w:szCs w:val="24"/>
              </w:rPr>
            </w:pPr>
            <w:r>
              <w:rPr>
                <w:rFonts w:cstheme="minorHAnsi"/>
                <w:sz w:val="24"/>
                <w:szCs w:val="24"/>
              </w:rPr>
              <w:t>14. Internal doors</w:t>
            </w:r>
          </w:p>
        </w:tc>
        <w:tc>
          <w:tcPr>
            <w:tcW w:w="4798" w:type="dxa"/>
            <w:vAlign w:val="center"/>
          </w:tcPr>
          <w:p w14:paraId="5D1B5269" w14:textId="49D0AC4F" w:rsidR="007601AF" w:rsidRDefault="007601AF" w:rsidP="00B41C72">
            <w:pPr>
              <w:pStyle w:val="ListParagraph"/>
              <w:numPr>
                <w:ilvl w:val="0"/>
                <w:numId w:val="21"/>
              </w:numPr>
              <w:spacing w:after="160" w:line="259" w:lineRule="auto"/>
              <w:rPr>
                <w:rFonts w:cstheme="minorHAnsi"/>
                <w:sz w:val="24"/>
                <w:szCs w:val="24"/>
              </w:rPr>
            </w:pPr>
            <w:r>
              <w:rPr>
                <w:rFonts w:cstheme="minorHAnsi"/>
                <w:sz w:val="24"/>
                <w:szCs w:val="24"/>
              </w:rPr>
              <w:t>Consider installation of alternative door lock/release systems which ensure that internal doors can be kept secure but also accessible for those with mobility difficulties</w:t>
            </w:r>
            <w:r w:rsidR="00C92CED">
              <w:rPr>
                <w:rFonts w:cstheme="minorHAnsi"/>
                <w:sz w:val="24"/>
                <w:szCs w:val="24"/>
              </w:rPr>
              <w:t>.</w:t>
            </w:r>
          </w:p>
        </w:tc>
        <w:tc>
          <w:tcPr>
            <w:tcW w:w="4799" w:type="dxa"/>
            <w:vAlign w:val="center"/>
          </w:tcPr>
          <w:p w14:paraId="7C3564ED" w14:textId="1DAE7BD0" w:rsidR="007601AF" w:rsidRDefault="007601AF" w:rsidP="00B41C72">
            <w:pPr>
              <w:pStyle w:val="ListParagraph"/>
              <w:numPr>
                <w:ilvl w:val="0"/>
                <w:numId w:val="21"/>
              </w:numPr>
              <w:spacing w:after="160" w:line="259" w:lineRule="auto"/>
              <w:rPr>
                <w:rFonts w:cstheme="minorHAnsi"/>
                <w:sz w:val="24"/>
                <w:szCs w:val="24"/>
              </w:rPr>
            </w:pPr>
            <w:r>
              <w:rPr>
                <w:rFonts w:cstheme="minorHAnsi"/>
                <w:sz w:val="24"/>
                <w:szCs w:val="24"/>
              </w:rPr>
              <w:t>Consider installation of alternative door lock/release systems which ensure that internal doors can be kept secure but also accessible for those with mobility difficulties</w:t>
            </w:r>
            <w:r w:rsidR="00C92CED">
              <w:rPr>
                <w:rFonts w:cstheme="minorHAnsi"/>
                <w:sz w:val="24"/>
                <w:szCs w:val="24"/>
              </w:rPr>
              <w:t>.</w:t>
            </w:r>
          </w:p>
        </w:tc>
      </w:tr>
      <w:tr w:rsidR="00E81A46" w14:paraId="1E7C8677" w14:textId="77777777" w:rsidTr="00D17BE1">
        <w:tc>
          <w:tcPr>
            <w:tcW w:w="4798" w:type="dxa"/>
            <w:vAlign w:val="center"/>
          </w:tcPr>
          <w:p w14:paraId="6133AF7D" w14:textId="77777777" w:rsidR="00E81A46" w:rsidRDefault="00E81A46" w:rsidP="00D17BE1">
            <w:pPr>
              <w:jc w:val="center"/>
              <w:rPr>
                <w:rFonts w:cstheme="minorHAnsi"/>
                <w:sz w:val="24"/>
                <w:szCs w:val="24"/>
              </w:rPr>
            </w:pPr>
            <w:r>
              <w:rPr>
                <w:rFonts w:cstheme="minorHAnsi"/>
                <w:sz w:val="24"/>
                <w:szCs w:val="24"/>
              </w:rPr>
              <w:t>15. WCs general provision</w:t>
            </w:r>
          </w:p>
        </w:tc>
        <w:tc>
          <w:tcPr>
            <w:tcW w:w="4798" w:type="dxa"/>
            <w:vAlign w:val="center"/>
          </w:tcPr>
          <w:p w14:paraId="16E04001"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 xml:space="preserve">Consider installation of more easily operable taps and mechanisms in school toilets. </w:t>
            </w:r>
          </w:p>
        </w:tc>
        <w:tc>
          <w:tcPr>
            <w:tcW w:w="4799" w:type="dxa"/>
            <w:vAlign w:val="center"/>
          </w:tcPr>
          <w:p w14:paraId="340427ED"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installation of more easily operable taps and mechanisms in school toilets.</w:t>
            </w:r>
          </w:p>
        </w:tc>
      </w:tr>
      <w:tr w:rsidR="00E81A46" w14:paraId="5A5CE775" w14:textId="77777777" w:rsidTr="00D17BE1">
        <w:tc>
          <w:tcPr>
            <w:tcW w:w="4798" w:type="dxa"/>
            <w:vAlign w:val="center"/>
          </w:tcPr>
          <w:p w14:paraId="2A3F5521" w14:textId="77777777" w:rsidR="00E81A46" w:rsidRDefault="00E81A46" w:rsidP="00D17BE1">
            <w:pPr>
              <w:jc w:val="center"/>
              <w:rPr>
                <w:rFonts w:cstheme="minorHAnsi"/>
                <w:sz w:val="24"/>
                <w:szCs w:val="24"/>
              </w:rPr>
            </w:pPr>
            <w:r>
              <w:rPr>
                <w:rFonts w:cstheme="minorHAnsi"/>
                <w:sz w:val="24"/>
                <w:szCs w:val="24"/>
              </w:rPr>
              <w:t xml:space="preserve">16. WC provision for disabled users </w:t>
            </w:r>
          </w:p>
        </w:tc>
        <w:tc>
          <w:tcPr>
            <w:tcW w:w="4798" w:type="dxa"/>
            <w:vAlign w:val="center"/>
          </w:tcPr>
          <w:p w14:paraId="5AB19AEB"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creating an accessible toilet in Darley School.</w:t>
            </w:r>
          </w:p>
        </w:tc>
        <w:tc>
          <w:tcPr>
            <w:tcW w:w="4799" w:type="dxa"/>
            <w:vAlign w:val="center"/>
          </w:tcPr>
          <w:p w14:paraId="6A911198"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 xml:space="preserve">Consider use of internal ramps in school so that the disabled toilet is </w:t>
            </w:r>
            <w:r>
              <w:rPr>
                <w:rFonts w:cstheme="minorHAnsi"/>
                <w:sz w:val="24"/>
                <w:szCs w:val="24"/>
              </w:rPr>
              <w:lastRenderedPageBreak/>
              <w:t xml:space="preserve">accessible to those working in other parts of the school building. </w:t>
            </w:r>
          </w:p>
        </w:tc>
      </w:tr>
      <w:tr w:rsidR="00E81A46" w14:paraId="6494CC12" w14:textId="77777777" w:rsidTr="00D17BE1">
        <w:tc>
          <w:tcPr>
            <w:tcW w:w="4798" w:type="dxa"/>
            <w:vAlign w:val="center"/>
          </w:tcPr>
          <w:p w14:paraId="39285B48" w14:textId="77777777" w:rsidR="00E81A46" w:rsidRDefault="00E81A46" w:rsidP="00D17BE1">
            <w:pPr>
              <w:jc w:val="center"/>
              <w:rPr>
                <w:rFonts w:cstheme="minorHAnsi"/>
                <w:sz w:val="24"/>
                <w:szCs w:val="24"/>
              </w:rPr>
            </w:pPr>
            <w:r>
              <w:rPr>
                <w:rFonts w:cstheme="minorHAnsi"/>
                <w:sz w:val="24"/>
                <w:szCs w:val="24"/>
              </w:rPr>
              <w:lastRenderedPageBreak/>
              <w:t>18. Means of escape/emergency procedures</w:t>
            </w:r>
          </w:p>
        </w:tc>
        <w:tc>
          <w:tcPr>
            <w:tcW w:w="4798" w:type="dxa"/>
            <w:vAlign w:val="center"/>
          </w:tcPr>
          <w:p w14:paraId="5C42A296"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installation of internal and external ramps so that wheelchair users are able to escape from any part of the school building in the case of an emergency</w:t>
            </w:r>
          </w:p>
          <w:p w14:paraId="03642EA3"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Install fire alarms with automatic flashing lights to alert those with hearing loss</w:t>
            </w:r>
          </w:p>
        </w:tc>
        <w:tc>
          <w:tcPr>
            <w:tcW w:w="4799" w:type="dxa"/>
            <w:vAlign w:val="center"/>
          </w:tcPr>
          <w:p w14:paraId="355DC409"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installation of internal and external ramps so that wheelchair users are able to escape from any part of the school building in the case of an emergency</w:t>
            </w:r>
          </w:p>
          <w:p w14:paraId="6936562C" w14:textId="77777777" w:rsidR="00E81A46" w:rsidRDefault="00E81A46" w:rsidP="00D17BE1">
            <w:pPr>
              <w:pStyle w:val="ListParagraph"/>
              <w:rPr>
                <w:rFonts w:cstheme="minorHAnsi"/>
                <w:sz w:val="24"/>
                <w:szCs w:val="24"/>
              </w:rPr>
            </w:pPr>
          </w:p>
        </w:tc>
      </w:tr>
      <w:tr w:rsidR="00E81A46" w14:paraId="7F32E911" w14:textId="77777777" w:rsidTr="00D17BE1">
        <w:tc>
          <w:tcPr>
            <w:tcW w:w="4798" w:type="dxa"/>
            <w:vAlign w:val="center"/>
          </w:tcPr>
          <w:p w14:paraId="3B65B292" w14:textId="77777777" w:rsidR="00E81A46" w:rsidRDefault="00E81A46" w:rsidP="00D17BE1">
            <w:pPr>
              <w:jc w:val="center"/>
              <w:rPr>
                <w:rFonts w:cstheme="minorHAnsi"/>
                <w:sz w:val="24"/>
                <w:szCs w:val="24"/>
              </w:rPr>
            </w:pPr>
            <w:r>
              <w:rPr>
                <w:rFonts w:cstheme="minorHAnsi"/>
                <w:sz w:val="24"/>
                <w:szCs w:val="24"/>
              </w:rPr>
              <w:t>19. Building management</w:t>
            </w:r>
          </w:p>
        </w:tc>
        <w:tc>
          <w:tcPr>
            <w:tcW w:w="4798" w:type="dxa"/>
            <w:vAlign w:val="center"/>
          </w:tcPr>
          <w:p w14:paraId="47805152" w14:textId="77777777" w:rsidR="00E81A46" w:rsidRPr="00FC2875" w:rsidRDefault="00E81A46" w:rsidP="00B41C72">
            <w:pPr>
              <w:pStyle w:val="ListParagraph"/>
              <w:numPr>
                <w:ilvl w:val="0"/>
                <w:numId w:val="21"/>
              </w:numPr>
              <w:spacing w:after="160" w:line="259" w:lineRule="auto"/>
              <w:rPr>
                <w:rFonts w:cstheme="minorHAnsi"/>
                <w:sz w:val="24"/>
                <w:szCs w:val="24"/>
                <w:highlight w:val="yellow"/>
              </w:rPr>
            </w:pPr>
            <w:r w:rsidRPr="00FC2875">
              <w:rPr>
                <w:rFonts w:cstheme="minorHAnsi"/>
                <w:sz w:val="24"/>
                <w:szCs w:val="24"/>
                <w:highlight w:val="yellow"/>
              </w:rPr>
              <w:t>Quickly replace or repair faulty blinds in classrooms</w:t>
            </w:r>
          </w:p>
        </w:tc>
        <w:tc>
          <w:tcPr>
            <w:tcW w:w="4799" w:type="dxa"/>
            <w:vAlign w:val="center"/>
          </w:tcPr>
          <w:p w14:paraId="20BC9F2B" w14:textId="77777777" w:rsidR="00E81A46" w:rsidRPr="00FC2875" w:rsidRDefault="00E81A46" w:rsidP="00B41C72">
            <w:pPr>
              <w:pStyle w:val="ListParagraph"/>
              <w:numPr>
                <w:ilvl w:val="0"/>
                <w:numId w:val="21"/>
              </w:numPr>
              <w:spacing w:after="160" w:line="259" w:lineRule="auto"/>
              <w:rPr>
                <w:rFonts w:cstheme="minorHAnsi"/>
                <w:sz w:val="24"/>
                <w:szCs w:val="24"/>
                <w:highlight w:val="yellow"/>
              </w:rPr>
            </w:pPr>
            <w:r w:rsidRPr="00FC2875">
              <w:rPr>
                <w:rFonts w:cstheme="minorHAnsi"/>
                <w:sz w:val="24"/>
                <w:szCs w:val="24"/>
                <w:highlight w:val="yellow"/>
              </w:rPr>
              <w:t>Quickly replace or repair faulty blinds in classrooms</w:t>
            </w:r>
          </w:p>
        </w:tc>
      </w:tr>
      <w:tr w:rsidR="00E81A46" w14:paraId="205733CC" w14:textId="77777777" w:rsidTr="00D17BE1">
        <w:tc>
          <w:tcPr>
            <w:tcW w:w="4798" w:type="dxa"/>
            <w:vAlign w:val="center"/>
          </w:tcPr>
          <w:p w14:paraId="5F243712" w14:textId="77777777" w:rsidR="00E81A46" w:rsidRDefault="00E81A46" w:rsidP="00D17BE1">
            <w:pPr>
              <w:jc w:val="center"/>
              <w:rPr>
                <w:rFonts w:cstheme="minorHAnsi"/>
                <w:sz w:val="24"/>
                <w:szCs w:val="24"/>
              </w:rPr>
            </w:pPr>
            <w:r>
              <w:rPr>
                <w:rFonts w:cstheme="minorHAnsi"/>
                <w:sz w:val="24"/>
                <w:szCs w:val="24"/>
              </w:rPr>
              <w:t>20. Lifts/stair lifts</w:t>
            </w:r>
          </w:p>
        </w:tc>
        <w:tc>
          <w:tcPr>
            <w:tcW w:w="4798" w:type="dxa"/>
            <w:vAlign w:val="center"/>
          </w:tcPr>
          <w:p w14:paraId="0B619E29" w14:textId="77777777" w:rsidR="00E81A46" w:rsidRPr="00FC2875"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the installation of internal ramps to allow ease of access between different levels within the school building</w:t>
            </w:r>
          </w:p>
        </w:tc>
        <w:tc>
          <w:tcPr>
            <w:tcW w:w="4799" w:type="dxa"/>
            <w:vAlign w:val="center"/>
          </w:tcPr>
          <w:p w14:paraId="3AFD3E98" w14:textId="77777777" w:rsidR="00E81A46" w:rsidRPr="00FC2875"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the installation of internal ramps to allow ease of access between different levels within the school building</w:t>
            </w:r>
          </w:p>
        </w:tc>
      </w:tr>
      <w:tr w:rsidR="00E81A46" w14:paraId="1EA4A2F8" w14:textId="77777777" w:rsidTr="00D17BE1">
        <w:tc>
          <w:tcPr>
            <w:tcW w:w="4798" w:type="dxa"/>
            <w:vAlign w:val="center"/>
          </w:tcPr>
          <w:p w14:paraId="4C6AE623" w14:textId="77777777" w:rsidR="00E81A46" w:rsidRDefault="00E81A46" w:rsidP="00D17BE1">
            <w:pPr>
              <w:jc w:val="center"/>
              <w:rPr>
                <w:rFonts w:cstheme="minorHAnsi"/>
                <w:sz w:val="24"/>
                <w:szCs w:val="24"/>
              </w:rPr>
            </w:pPr>
            <w:r>
              <w:rPr>
                <w:rFonts w:cstheme="minorHAnsi"/>
                <w:sz w:val="24"/>
                <w:szCs w:val="24"/>
              </w:rPr>
              <w:t>21. Outdoor spaces</w:t>
            </w:r>
          </w:p>
        </w:tc>
        <w:tc>
          <w:tcPr>
            <w:tcW w:w="4798" w:type="dxa"/>
            <w:vAlign w:val="center"/>
          </w:tcPr>
          <w:p w14:paraId="3C0B9C11"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alteration to the layout of school playgrounds to make them more accessible to all, including external ramps so that all levels of the playground are accessible.</w:t>
            </w:r>
          </w:p>
          <w:p w14:paraId="246EF95E"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the installation of more inclusive play equipment which can be accessed by those with mobility difficulties, hearing loss or vision loss.</w:t>
            </w:r>
          </w:p>
        </w:tc>
        <w:tc>
          <w:tcPr>
            <w:tcW w:w="4799" w:type="dxa"/>
            <w:vAlign w:val="center"/>
          </w:tcPr>
          <w:p w14:paraId="50613FAC"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alteration to the layout of school playgrounds to make them more accessible to all, including external ramps so that all levels of the playground are accessible.</w:t>
            </w:r>
          </w:p>
          <w:p w14:paraId="3DD48FFD" w14:textId="77777777" w:rsidR="00E81A46" w:rsidRDefault="00E81A46" w:rsidP="00B41C72">
            <w:pPr>
              <w:pStyle w:val="ListParagraph"/>
              <w:numPr>
                <w:ilvl w:val="0"/>
                <w:numId w:val="21"/>
              </w:numPr>
              <w:spacing w:after="160" w:line="259" w:lineRule="auto"/>
              <w:rPr>
                <w:rFonts w:cstheme="minorHAnsi"/>
                <w:sz w:val="24"/>
                <w:szCs w:val="24"/>
              </w:rPr>
            </w:pPr>
            <w:r>
              <w:rPr>
                <w:rFonts w:cstheme="minorHAnsi"/>
                <w:sz w:val="24"/>
                <w:szCs w:val="24"/>
              </w:rPr>
              <w:t>Consider the installation of more inclusive play equipment which can be accessed by those with mobility difficulties, hearing loss or vision loss.</w:t>
            </w:r>
          </w:p>
        </w:tc>
      </w:tr>
    </w:tbl>
    <w:p w14:paraId="60B6967D" w14:textId="74E463B6" w:rsidR="00341E70" w:rsidRPr="00741C7A" w:rsidRDefault="00341E70" w:rsidP="006E7605">
      <w:pPr>
        <w:spacing w:after="0" w:line="240" w:lineRule="auto"/>
        <w:rPr>
          <w:rFonts w:eastAsia="Times New Roman" w:cstheme="minorHAnsi"/>
          <w:lang w:eastAsia="en-GB"/>
        </w:rPr>
      </w:pPr>
    </w:p>
    <w:sectPr w:rsidR="00341E70" w:rsidRPr="00741C7A" w:rsidSect="00E81A46">
      <w:type w:val="continuous"/>
      <w:pgSz w:w="16838" w:h="11906" w:orient="landscape"/>
      <w:pgMar w:top="1440" w:right="99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3BE74" w14:textId="77777777" w:rsidR="00C92CED" w:rsidRDefault="00C92CED">
      <w:pPr>
        <w:spacing w:after="0" w:line="240" w:lineRule="auto"/>
      </w:pPr>
      <w:r>
        <w:separator/>
      </w:r>
    </w:p>
  </w:endnote>
  <w:endnote w:type="continuationSeparator" w:id="0">
    <w:p w14:paraId="049D788D" w14:textId="77777777" w:rsidR="00C92CED" w:rsidRDefault="00C92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88E79" w14:textId="77777777" w:rsidR="00C92CED" w:rsidRDefault="00C92CED">
      <w:pPr>
        <w:spacing w:after="0" w:line="240" w:lineRule="auto"/>
      </w:pPr>
      <w:r>
        <w:separator/>
      </w:r>
    </w:p>
  </w:footnote>
  <w:footnote w:type="continuationSeparator" w:id="0">
    <w:p w14:paraId="6D82F4CA" w14:textId="77777777" w:rsidR="00C92CED" w:rsidRDefault="00C92C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15C1"/>
    <w:multiLevelType w:val="hybridMultilevel"/>
    <w:tmpl w:val="8AA4557C"/>
    <w:lvl w:ilvl="0" w:tplc="08090001">
      <w:start w:val="1"/>
      <w:numFmt w:val="bullet"/>
      <w:pStyle w:val="ListBullet2"/>
      <w:lvlText w:val=""/>
      <w:lvlJc w:val="left"/>
      <w:pPr>
        <w:tabs>
          <w:tab w:val="num" w:pos="360"/>
        </w:tabs>
        <w:ind w:left="216" w:hanging="216"/>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47885"/>
    <w:multiLevelType w:val="hybridMultilevel"/>
    <w:tmpl w:val="A0E02B98"/>
    <w:lvl w:ilvl="0" w:tplc="71228AEA">
      <w:start w:val="1"/>
      <w:numFmt w:val="bullet"/>
      <w:pStyle w:val="Bulletsspaced"/>
      <w:lvlText w:val=""/>
      <w:lvlJc w:val="left"/>
      <w:pPr>
        <w:tabs>
          <w:tab w:val="num" w:pos="927"/>
        </w:tabs>
        <w:ind w:left="92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F31C9"/>
    <w:multiLevelType w:val="hybridMultilevel"/>
    <w:tmpl w:val="CB1447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FE6F75"/>
    <w:multiLevelType w:val="hybridMultilevel"/>
    <w:tmpl w:val="68EA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533AF"/>
    <w:multiLevelType w:val="hybridMultilevel"/>
    <w:tmpl w:val="C666A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0C502A"/>
    <w:multiLevelType w:val="hybridMultilevel"/>
    <w:tmpl w:val="F336E738"/>
    <w:lvl w:ilvl="0" w:tplc="02FAA836">
      <w:start w:val="1"/>
      <w:numFmt w:val="decimal"/>
      <w:pStyle w:val="Bulletsround"/>
      <w:lvlText w:val="%1."/>
      <w:lvlJc w:val="left"/>
      <w:pPr>
        <w:tabs>
          <w:tab w:val="num" w:pos="567"/>
        </w:tabs>
      </w:pPr>
      <w:rPr>
        <w:rFonts w:ascii="Tahoma" w:hAnsi="Tahoma" w:cs="Times New Roman" w:hint="default"/>
        <w:b w:val="0"/>
        <w:i w:val="0"/>
        <w:sz w:val="24"/>
        <w:szCs w:val="24"/>
      </w:rPr>
    </w:lvl>
    <w:lvl w:ilvl="1" w:tplc="B6D45EF6">
      <w:start w:val="1"/>
      <w:numFmt w:val="lowerLetter"/>
      <w:lvlText w:val="%2."/>
      <w:lvlJc w:val="left"/>
      <w:pPr>
        <w:tabs>
          <w:tab w:val="num" w:pos="1440"/>
        </w:tabs>
        <w:ind w:left="1440" w:hanging="360"/>
      </w:pPr>
      <w:rPr>
        <w:rFonts w:cs="Times New Roman"/>
      </w:rPr>
    </w:lvl>
    <w:lvl w:ilvl="2" w:tplc="704A5B74">
      <w:start w:val="1"/>
      <w:numFmt w:val="lowerRoman"/>
      <w:lvlText w:val="%3."/>
      <w:lvlJc w:val="right"/>
      <w:pPr>
        <w:tabs>
          <w:tab w:val="num" w:pos="2160"/>
        </w:tabs>
        <w:ind w:left="2160" w:hanging="180"/>
      </w:pPr>
      <w:rPr>
        <w:rFonts w:cs="Times New Roman"/>
      </w:rPr>
    </w:lvl>
    <w:lvl w:ilvl="3" w:tplc="F810052E">
      <w:start w:val="1"/>
      <w:numFmt w:val="decimal"/>
      <w:lvlText w:val="%4."/>
      <w:lvlJc w:val="left"/>
      <w:pPr>
        <w:tabs>
          <w:tab w:val="num" w:pos="2880"/>
        </w:tabs>
        <w:ind w:left="2880" w:hanging="360"/>
      </w:pPr>
      <w:rPr>
        <w:rFonts w:cs="Times New Roman"/>
      </w:rPr>
    </w:lvl>
    <w:lvl w:ilvl="4" w:tplc="379E200E">
      <w:start w:val="1"/>
      <w:numFmt w:val="lowerLetter"/>
      <w:lvlText w:val="%5."/>
      <w:lvlJc w:val="left"/>
      <w:pPr>
        <w:tabs>
          <w:tab w:val="num" w:pos="3600"/>
        </w:tabs>
        <w:ind w:left="3600" w:hanging="360"/>
      </w:pPr>
      <w:rPr>
        <w:rFonts w:cs="Times New Roman"/>
      </w:rPr>
    </w:lvl>
    <w:lvl w:ilvl="5" w:tplc="402A08A8">
      <w:start w:val="1"/>
      <w:numFmt w:val="lowerRoman"/>
      <w:lvlText w:val="%6."/>
      <w:lvlJc w:val="right"/>
      <w:pPr>
        <w:tabs>
          <w:tab w:val="num" w:pos="4320"/>
        </w:tabs>
        <w:ind w:left="4320" w:hanging="180"/>
      </w:pPr>
      <w:rPr>
        <w:rFonts w:cs="Times New Roman"/>
      </w:rPr>
    </w:lvl>
    <w:lvl w:ilvl="6" w:tplc="8042D26C">
      <w:start w:val="1"/>
      <w:numFmt w:val="decimal"/>
      <w:lvlText w:val="%7."/>
      <w:lvlJc w:val="left"/>
      <w:pPr>
        <w:tabs>
          <w:tab w:val="num" w:pos="5040"/>
        </w:tabs>
        <w:ind w:left="5040" w:hanging="360"/>
      </w:pPr>
      <w:rPr>
        <w:rFonts w:cs="Times New Roman"/>
      </w:rPr>
    </w:lvl>
    <w:lvl w:ilvl="7" w:tplc="F8602B12">
      <w:start w:val="1"/>
      <w:numFmt w:val="lowerLetter"/>
      <w:lvlText w:val="%8."/>
      <w:lvlJc w:val="left"/>
      <w:pPr>
        <w:tabs>
          <w:tab w:val="num" w:pos="5760"/>
        </w:tabs>
        <w:ind w:left="5760" w:hanging="360"/>
      </w:pPr>
      <w:rPr>
        <w:rFonts w:cs="Times New Roman"/>
      </w:rPr>
    </w:lvl>
    <w:lvl w:ilvl="8" w:tplc="BA5A8758">
      <w:start w:val="1"/>
      <w:numFmt w:val="lowerRoman"/>
      <w:lvlText w:val="%9."/>
      <w:lvlJc w:val="right"/>
      <w:pPr>
        <w:tabs>
          <w:tab w:val="num" w:pos="6480"/>
        </w:tabs>
        <w:ind w:left="6480" w:hanging="180"/>
      </w:pPr>
      <w:rPr>
        <w:rFonts w:cs="Times New Roman"/>
      </w:rPr>
    </w:lvl>
  </w:abstractNum>
  <w:abstractNum w:abstractNumId="6" w15:restartNumberingAfterBreak="0">
    <w:nsid w:val="14C33EE5"/>
    <w:multiLevelType w:val="hybridMultilevel"/>
    <w:tmpl w:val="472E0FB6"/>
    <w:lvl w:ilvl="0" w:tplc="02909124">
      <w:start w:val="1"/>
      <w:numFmt w:val="bullet"/>
      <w:pStyle w:val="Bulletsdashes"/>
      <w:lvlText w:val=""/>
      <w:lvlJc w:val="left"/>
      <w:pPr>
        <w:tabs>
          <w:tab w:val="num" w:pos="1627"/>
        </w:tabs>
        <w:ind w:left="1627" w:hanging="360"/>
      </w:pPr>
      <w:rPr>
        <w:rFonts w:ascii="Symbol" w:hAnsi="Symbol" w:hint="default"/>
      </w:rPr>
    </w:lvl>
    <w:lvl w:ilvl="1" w:tplc="BCDA7778">
      <w:start w:val="1"/>
      <w:numFmt w:val="bullet"/>
      <w:lvlText w:val="o"/>
      <w:lvlJc w:val="left"/>
      <w:pPr>
        <w:tabs>
          <w:tab w:val="num" w:pos="1440"/>
        </w:tabs>
        <w:ind w:left="1440" w:hanging="360"/>
      </w:pPr>
      <w:rPr>
        <w:rFonts w:ascii="Courier New" w:hAnsi="Courier New" w:hint="default"/>
      </w:rPr>
    </w:lvl>
    <w:lvl w:ilvl="2" w:tplc="A45014D0">
      <w:start w:val="1"/>
      <w:numFmt w:val="bullet"/>
      <w:lvlText w:val=""/>
      <w:lvlJc w:val="left"/>
      <w:pPr>
        <w:tabs>
          <w:tab w:val="num" w:pos="2160"/>
        </w:tabs>
        <w:ind w:left="2160" w:hanging="360"/>
      </w:pPr>
      <w:rPr>
        <w:rFonts w:ascii="Wingdings" w:hAnsi="Wingdings" w:hint="default"/>
      </w:rPr>
    </w:lvl>
    <w:lvl w:ilvl="3" w:tplc="C2D87172">
      <w:start w:val="1"/>
      <w:numFmt w:val="bullet"/>
      <w:lvlText w:val=""/>
      <w:lvlJc w:val="left"/>
      <w:pPr>
        <w:tabs>
          <w:tab w:val="num" w:pos="2880"/>
        </w:tabs>
        <w:ind w:left="2880" w:hanging="360"/>
      </w:pPr>
      <w:rPr>
        <w:rFonts w:ascii="Symbol" w:hAnsi="Symbol" w:hint="default"/>
      </w:rPr>
    </w:lvl>
    <w:lvl w:ilvl="4" w:tplc="C5865F42">
      <w:start w:val="1"/>
      <w:numFmt w:val="bullet"/>
      <w:lvlText w:val="o"/>
      <w:lvlJc w:val="left"/>
      <w:pPr>
        <w:tabs>
          <w:tab w:val="num" w:pos="3600"/>
        </w:tabs>
        <w:ind w:left="3600" w:hanging="360"/>
      </w:pPr>
      <w:rPr>
        <w:rFonts w:ascii="Courier New" w:hAnsi="Courier New" w:hint="default"/>
      </w:rPr>
    </w:lvl>
    <w:lvl w:ilvl="5" w:tplc="FA7AAF48">
      <w:start w:val="1"/>
      <w:numFmt w:val="bullet"/>
      <w:lvlText w:val=""/>
      <w:lvlJc w:val="left"/>
      <w:pPr>
        <w:tabs>
          <w:tab w:val="num" w:pos="4320"/>
        </w:tabs>
        <w:ind w:left="4320" w:hanging="360"/>
      </w:pPr>
      <w:rPr>
        <w:rFonts w:ascii="Wingdings" w:hAnsi="Wingdings" w:hint="default"/>
      </w:rPr>
    </w:lvl>
    <w:lvl w:ilvl="6" w:tplc="F9469E24">
      <w:start w:val="1"/>
      <w:numFmt w:val="bullet"/>
      <w:lvlText w:val=""/>
      <w:lvlJc w:val="left"/>
      <w:pPr>
        <w:tabs>
          <w:tab w:val="num" w:pos="5040"/>
        </w:tabs>
        <w:ind w:left="5040" w:hanging="360"/>
      </w:pPr>
      <w:rPr>
        <w:rFonts w:ascii="Symbol" w:hAnsi="Symbol" w:hint="default"/>
      </w:rPr>
    </w:lvl>
    <w:lvl w:ilvl="7" w:tplc="349A6390">
      <w:start w:val="1"/>
      <w:numFmt w:val="bullet"/>
      <w:lvlText w:val="o"/>
      <w:lvlJc w:val="left"/>
      <w:pPr>
        <w:tabs>
          <w:tab w:val="num" w:pos="5760"/>
        </w:tabs>
        <w:ind w:left="5760" w:hanging="360"/>
      </w:pPr>
      <w:rPr>
        <w:rFonts w:ascii="Courier New" w:hAnsi="Courier New" w:hint="default"/>
      </w:rPr>
    </w:lvl>
    <w:lvl w:ilvl="8" w:tplc="E0B28CE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0B2529"/>
    <w:multiLevelType w:val="multilevel"/>
    <w:tmpl w:val="7D3257BA"/>
    <w:lvl w:ilvl="0">
      <w:start w:val="1"/>
      <w:numFmt w:val="decimal"/>
      <w:lvlRestart w:val="0"/>
      <w:pStyle w:val="DfESOutNumbered"/>
      <w:lvlText w:val="%1."/>
      <w:lvlJc w:val="left"/>
      <w:pPr>
        <w:tabs>
          <w:tab w:val="num" w:pos="891"/>
        </w:tabs>
        <w:ind w:left="171" w:firstLine="0"/>
      </w:pPr>
      <w:rPr>
        <w:rFonts w:hint="default"/>
        <w:b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8" w15:restartNumberingAfterBreak="0">
    <w:nsid w:val="321A3F07"/>
    <w:multiLevelType w:val="hybridMultilevel"/>
    <w:tmpl w:val="3BE412EE"/>
    <w:lvl w:ilvl="0" w:tplc="27622250">
      <w:start w:val="1"/>
      <w:numFmt w:val="decimal"/>
      <w:pStyle w:val="ListBullet"/>
      <w:lvlText w:val="%1."/>
      <w:lvlJc w:val="left"/>
      <w:pPr>
        <w:tabs>
          <w:tab w:val="num" w:pos="720"/>
        </w:tabs>
        <w:ind w:left="720" w:hanging="360"/>
      </w:pPr>
      <w:rPr>
        <w:b/>
        <w:sz w:val="28"/>
        <w:szCs w:val="28"/>
      </w:rPr>
    </w:lvl>
    <w:lvl w:ilvl="1" w:tplc="9BB28968" w:tentative="1">
      <w:start w:val="1"/>
      <w:numFmt w:val="lowerLetter"/>
      <w:lvlText w:val="%2."/>
      <w:lvlJc w:val="left"/>
      <w:pPr>
        <w:tabs>
          <w:tab w:val="num" w:pos="1440"/>
        </w:tabs>
        <w:ind w:left="1440" w:hanging="360"/>
      </w:pPr>
    </w:lvl>
    <w:lvl w:ilvl="2" w:tplc="EA4039C0" w:tentative="1">
      <w:start w:val="1"/>
      <w:numFmt w:val="lowerRoman"/>
      <w:lvlText w:val="%3."/>
      <w:lvlJc w:val="right"/>
      <w:pPr>
        <w:tabs>
          <w:tab w:val="num" w:pos="2160"/>
        </w:tabs>
        <w:ind w:left="2160" w:hanging="180"/>
      </w:pPr>
    </w:lvl>
    <w:lvl w:ilvl="3" w:tplc="0BAC4786" w:tentative="1">
      <w:start w:val="1"/>
      <w:numFmt w:val="decimal"/>
      <w:lvlText w:val="%4."/>
      <w:lvlJc w:val="left"/>
      <w:pPr>
        <w:tabs>
          <w:tab w:val="num" w:pos="2880"/>
        </w:tabs>
        <w:ind w:left="2880" w:hanging="360"/>
      </w:pPr>
    </w:lvl>
    <w:lvl w:ilvl="4" w:tplc="38FEECB6" w:tentative="1">
      <w:start w:val="1"/>
      <w:numFmt w:val="lowerLetter"/>
      <w:lvlText w:val="%5."/>
      <w:lvlJc w:val="left"/>
      <w:pPr>
        <w:tabs>
          <w:tab w:val="num" w:pos="3600"/>
        </w:tabs>
        <w:ind w:left="3600" w:hanging="360"/>
      </w:pPr>
    </w:lvl>
    <w:lvl w:ilvl="5" w:tplc="C18248A4" w:tentative="1">
      <w:start w:val="1"/>
      <w:numFmt w:val="lowerRoman"/>
      <w:lvlText w:val="%6."/>
      <w:lvlJc w:val="right"/>
      <w:pPr>
        <w:tabs>
          <w:tab w:val="num" w:pos="4320"/>
        </w:tabs>
        <w:ind w:left="4320" w:hanging="180"/>
      </w:pPr>
    </w:lvl>
    <w:lvl w:ilvl="6" w:tplc="27123864" w:tentative="1">
      <w:start w:val="1"/>
      <w:numFmt w:val="decimal"/>
      <w:lvlText w:val="%7."/>
      <w:lvlJc w:val="left"/>
      <w:pPr>
        <w:tabs>
          <w:tab w:val="num" w:pos="5040"/>
        </w:tabs>
        <w:ind w:left="5040" w:hanging="360"/>
      </w:pPr>
    </w:lvl>
    <w:lvl w:ilvl="7" w:tplc="E72E749E" w:tentative="1">
      <w:start w:val="1"/>
      <w:numFmt w:val="lowerLetter"/>
      <w:lvlText w:val="%8."/>
      <w:lvlJc w:val="left"/>
      <w:pPr>
        <w:tabs>
          <w:tab w:val="num" w:pos="5760"/>
        </w:tabs>
        <w:ind w:left="5760" w:hanging="360"/>
      </w:pPr>
    </w:lvl>
    <w:lvl w:ilvl="8" w:tplc="3F6A13AE" w:tentative="1">
      <w:start w:val="1"/>
      <w:numFmt w:val="lowerRoman"/>
      <w:lvlText w:val="%9."/>
      <w:lvlJc w:val="right"/>
      <w:pPr>
        <w:tabs>
          <w:tab w:val="num" w:pos="6480"/>
        </w:tabs>
        <w:ind w:left="6480" w:hanging="180"/>
      </w:pPr>
    </w:lvl>
  </w:abstractNum>
  <w:abstractNum w:abstractNumId="9" w15:restartNumberingAfterBreak="0">
    <w:nsid w:val="33E22EF1"/>
    <w:multiLevelType w:val="hybridMultilevel"/>
    <w:tmpl w:val="038C83AC"/>
    <w:lvl w:ilvl="0" w:tplc="BCFA399E">
      <w:start w:val="1"/>
      <w:numFmt w:val="bullet"/>
      <w:pStyle w:val="Tabletextbullet"/>
      <w:lvlText w:val="•"/>
      <w:lvlJc w:val="left"/>
      <w:pPr>
        <w:tabs>
          <w:tab w:val="num" w:pos="720"/>
        </w:tabs>
        <w:ind w:left="720" w:hanging="360"/>
      </w:pPr>
      <w:rPr>
        <w:rFonts w:ascii="Times New Roman" w:hAnsi="Times New Roman" w:hint="default"/>
      </w:rPr>
    </w:lvl>
    <w:lvl w:ilvl="1" w:tplc="CAC0DBAC" w:tentative="1">
      <w:start w:val="1"/>
      <w:numFmt w:val="bullet"/>
      <w:lvlText w:val="•"/>
      <w:lvlJc w:val="left"/>
      <w:pPr>
        <w:tabs>
          <w:tab w:val="num" w:pos="1440"/>
        </w:tabs>
        <w:ind w:left="1440" w:hanging="360"/>
      </w:pPr>
      <w:rPr>
        <w:rFonts w:ascii="Times New Roman" w:hAnsi="Times New Roman" w:hint="default"/>
      </w:rPr>
    </w:lvl>
    <w:lvl w:ilvl="2" w:tplc="F95283F0" w:tentative="1">
      <w:start w:val="1"/>
      <w:numFmt w:val="bullet"/>
      <w:lvlText w:val="•"/>
      <w:lvlJc w:val="left"/>
      <w:pPr>
        <w:tabs>
          <w:tab w:val="num" w:pos="2160"/>
        </w:tabs>
        <w:ind w:left="2160" w:hanging="360"/>
      </w:pPr>
      <w:rPr>
        <w:rFonts w:ascii="Times New Roman" w:hAnsi="Times New Roman" w:hint="default"/>
      </w:rPr>
    </w:lvl>
    <w:lvl w:ilvl="3" w:tplc="15FEFE74" w:tentative="1">
      <w:start w:val="1"/>
      <w:numFmt w:val="bullet"/>
      <w:lvlText w:val="•"/>
      <w:lvlJc w:val="left"/>
      <w:pPr>
        <w:tabs>
          <w:tab w:val="num" w:pos="2880"/>
        </w:tabs>
        <w:ind w:left="2880" w:hanging="360"/>
      </w:pPr>
      <w:rPr>
        <w:rFonts w:ascii="Times New Roman" w:hAnsi="Times New Roman" w:hint="default"/>
      </w:rPr>
    </w:lvl>
    <w:lvl w:ilvl="4" w:tplc="5BA4181A" w:tentative="1">
      <w:start w:val="1"/>
      <w:numFmt w:val="bullet"/>
      <w:lvlText w:val="•"/>
      <w:lvlJc w:val="left"/>
      <w:pPr>
        <w:tabs>
          <w:tab w:val="num" w:pos="3600"/>
        </w:tabs>
        <w:ind w:left="3600" w:hanging="360"/>
      </w:pPr>
      <w:rPr>
        <w:rFonts w:ascii="Times New Roman" w:hAnsi="Times New Roman" w:hint="default"/>
      </w:rPr>
    </w:lvl>
    <w:lvl w:ilvl="5" w:tplc="1F28A070" w:tentative="1">
      <w:start w:val="1"/>
      <w:numFmt w:val="bullet"/>
      <w:lvlText w:val="•"/>
      <w:lvlJc w:val="left"/>
      <w:pPr>
        <w:tabs>
          <w:tab w:val="num" w:pos="4320"/>
        </w:tabs>
        <w:ind w:left="4320" w:hanging="360"/>
      </w:pPr>
      <w:rPr>
        <w:rFonts w:ascii="Times New Roman" w:hAnsi="Times New Roman" w:hint="default"/>
      </w:rPr>
    </w:lvl>
    <w:lvl w:ilvl="6" w:tplc="89342D34" w:tentative="1">
      <w:start w:val="1"/>
      <w:numFmt w:val="bullet"/>
      <w:lvlText w:val="•"/>
      <w:lvlJc w:val="left"/>
      <w:pPr>
        <w:tabs>
          <w:tab w:val="num" w:pos="5040"/>
        </w:tabs>
        <w:ind w:left="5040" w:hanging="360"/>
      </w:pPr>
      <w:rPr>
        <w:rFonts w:ascii="Times New Roman" w:hAnsi="Times New Roman" w:hint="default"/>
      </w:rPr>
    </w:lvl>
    <w:lvl w:ilvl="7" w:tplc="B0F8B28C" w:tentative="1">
      <w:start w:val="1"/>
      <w:numFmt w:val="bullet"/>
      <w:lvlText w:val="•"/>
      <w:lvlJc w:val="left"/>
      <w:pPr>
        <w:tabs>
          <w:tab w:val="num" w:pos="5760"/>
        </w:tabs>
        <w:ind w:left="5760" w:hanging="360"/>
      </w:pPr>
      <w:rPr>
        <w:rFonts w:ascii="Times New Roman" w:hAnsi="Times New Roman" w:hint="default"/>
      </w:rPr>
    </w:lvl>
    <w:lvl w:ilvl="8" w:tplc="3C5A9AF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5CA48B3"/>
    <w:multiLevelType w:val="hybridMultilevel"/>
    <w:tmpl w:val="4620C4A4"/>
    <w:lvl w:ilvl="0" w:tplc="08090001">
      <w:start w:val="1"/>
      <w:numFmt w:val="bullet"/>
      <w:pStyle w:val="Bulletskeyfindings"/>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03576A"/>
    <w:multiLevelType w:val="hybridMultilevel"/>
    <w:tmpl w:val="57AE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941176"/>
    <w:multiLevelType w:val="hybridMultilevel"/>
    <w:tmpl w:val="E7A0A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B529C0"/>
    <w:multiLevelType w:val="hybridMultilevel"/>
    <w:tmpl w:val="DA7A2A04"/>
    <w:lvl w:ilvl="0" w:tplc="08090001">
      <w:start w:val="1"/>
      <w:numFmt w:val="bullet"/>
      <w:lvlRestart w:val="0"/>
      <w:pStyle w:val="BodyText3"/>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Marlett" w:hAnsi="Marlett"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Marlett" w:hAnsi="Marlett"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Marlett" w:hAnsi="Marlett" w:hint="default"/>
      </w:rPr>
    </w:lvl>
  </w:abstractNum>
  <w:abstractNum w:abstractNumId="14" w15:restartNumberingAfterBreak="0">
    <w:nsid w:val="49AC04FE"/>
    <w:multiLevelType w:val="hybridMultilevel"/>
    <w:tmpl w:val="123AAC0E"/>
    <w:lvl w:ilvl="0" w:tplc="08090001">
      <w:start w:val="1"/>
      <w:numFmt w:val="bullet"/>
      <w:pStyle w:val="Bulletscasestudy"/>
      <w:lvlText w:val=""/>
      <w:lvlJc w:val="left"/>
      <w:pPr>
        <w:tabs>
          <w:tab w:val="num" w:pos="1494"/>
        </w:tabs>
        <w:ind w:left="1494" w:hanging="360"/>
      </w:pPr>
      <w:rPr>
        <w:rFonts w:ascii="Wingdings" w:hAnsi="Wingdings" w:hint="default"/>
      </w:rPr>
    </w:lvl>
    <w:lvl w:ilvl="1" w:tplc="08090003">
      <w:start w:val="1"/>
      <w:numFmt w:val="bullet"/>
      <w:lvlText w:val="o"/>
      <w:lvlJc w:val="left"/>
      <w:pPr>
        <w:tabs>
          <w:tab w:val="num" w:pos="2574"/>
        </w:tabs>
        <w:ind w:left="2574" w:hanging="360"/>
      </w:pPr>
      <w:rPr>
        <w:rFonts w:ascii="Courier New" w:hAnsi="Courier New" w:hint="default"/>
      </w:rPr>
    </w:lvl>
    <w:lvl w:ilvl="2" w:tplc="08090005">
      <w:start w:val="1"/>
      <w:numFmt w:val="bullet"/>
      <w:lvlText w:val=""/>
      <w:lvlJc w:val="left"/>
      <w:pPr>
        <w:tabs>
          <w:tab w:val="num" w:pos="3294"/>
        </w:tabs>
        <w:ind w:left="3294" w:hanging="360"/>
      </w:pPr>
      <w:rPr>
        <w:rFonts w:ascii="Wingdings" w:hAnsi="Wingdings" w:hint="default"/>
      </w:rPr>
    </w:lvl>
    <w:lvl w:ilvl="3" w:tplc="08090001">
      <w:start w:val="1"/>
      <w:numFmt w:val="bullet"/>
      <w:lvlText w:val=""/>
      <w:lvlJc w:val="left"/>
      <w:pPr>
        <w:tabs>
          <w:tab w:val="num" w:pos="4014"/>
        </w:tabs>
        <w:ind w:left="4014" w:hanging="360"/>
      </w:pPr>
      <w:rPr>
        <w:rFonts w:ascii="Symbol" w:hAnsi="Symbol" w:hint="default"/>
      </w:rPr>
    </w:lvl>
    <w:lvl w:ilvl="4" w:tplc="08090003">
      <w:start w:val="1"/>
      <w:numFmt w:val="bullet"/>
      <w:lvlText w:val="o"/>
      <w:lvlJc w:val="left"/>
      <w:pPr>
        <w:tabs>
          <w:tab w:val="num" w:pos="4734"/>
        </w:tabs>
        <w:ind w:left="4734" w:hanging="360"/>
      </w:pPr>
      <w:rPr>
        <w:rFonts w:ascii="Courier New" w:hAnsi="Courier New" w:hint="default"/>
      </w:rPr>
    </w:lvl>
    <w:lvl w:ilvl="5" w:tplc="08090005">
      <w:start w:val="1"/>
      <w:numFmt w:val="bullet"/>
      <w:lvlText w:val=""/>
      <w:lvlJc w:val="left"/>
      <w:pPr>
        <w:tabs>
          <w:tab w:val="num" w:pos="5454"/>
        </w:tabs>
        <w:ind w:left="5454" w:hanging="360"/>
      </w:pPr>
      <w:rPr>
        <w:rFonts w:ascii="Wingdings" w:hAnsi="Wingdings" w:hint="default"/>
      </w:rPr>
    </w:lvl>
    <w:lvl w:ilvl="6" w:tplc="08090001">
      <w:start w:val="1"/>
      <w:numFmt w:val="bullet"/>
      <w:lvlText w:val=""/>
      <w:lvlJc w:val="left"/>
      <w:pPr>
        <w:tabs>
          <w:tab w:val="num" w:pos="6174"/>
        </w:tabs>
        <w:ind w:left="6174" w:hanging="360"/>
      </w:pPr>
      <w:rPr>
        <w:rFonts w:ascii="Symbol" w:hAnsi="Symbol" w:hint="default"/>
      </w:rPr>
    </w:lvl>
    <w:lvl w:ilvl="7" w:tplc="08090003">
      <w:start w:val="1"/>
      <w:numFmt w:val="bullet"/>
      <w:lvlText w:val="o"/>
      <w:lvlJc w:val="left"/>
      <w:pPr>
        <w:tabs>
          <w:tab w:val="num" w:pos="6894"/>
        </w:tabs>
        <w:ind w:left="6894" w:hanging="360"/>
      </w:pPr>
      <w:rPr>
        <w:rFonts w:ascii="Courier New" w:hAnsi="Courier New" w:hint="default"/>
      </w:rPr>
    </w:lvl>
    <w:lvl w:ilvl="8" w:tplc="08090005">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4CCF71A9"/>
    <w:multiLevelType w:val="hybridMultilevel"/>
    <w:tmpl w:val="47702164"/>
    <w:lvl w:ilvl="0" w:tplc="63623E5A">
      <w:start w:val="1"/>
      <w:numFmt w:val="bullet"/>
      <w:pStyle w:val="Numberedlist"/>
      <w:lvlText w:val="•"/>
      <w:lvlJc w:val="left"/>
      <w:pPr>
        <w:tabs>
          <w:tab w:val="num" w:pos="720"/>
        </w:tabs>
        <w:ind w:left="720" w:hanging="360"/>
      </w:pPr>
      <w:rPr>
        <w:rFonts w:ascii="Times New Roman" w:hAnsi="Times New Roman" w:hint="default"/>
      </w:rPr>
    </w:lvl>
    <w:lvl w:ilvl="1" w:tplc="87347FB8" w:tentative="1">
      <w:start w:val="1"/>
      <w:numFmt w:val="bullet"/>
      <w:lvlText w:val="•"/>
      <w:lvlJc w:val="left"/>
      <w:pPr>
        <w:tabs>
          <w:tab w:val="num" w:pos="1440"/>
        </w:tabs>
        <w:ind w:left="1440" w:hanging="360"/>
      </w:pPr>
      <w:rPr>
        <w:rFonts w:ascii="Times New Roman" w:hAnsi="Times New Roman" w:hint="default"/>
      </w:rPr>
    </w:lvl>
    <w:lvl w:ilvl="2" w:tplc="08090001" w:tentative="1">
      <w:start w:val="1"/>
      <w:numFmt w:val="bullet"/>
      <w:lvlText w:val="•"/>
      <w:lvlJc w:val="left"/>
      <w:pPr>
        <w:tabs>
          <w:tab w:val="num" w:pos="2160"/>
        </w:tabs>
        <w:ind w:left="2160" w:hanging="360"/>
      </w:pPr>
      <w:rPr>
        <w:rFonts w:ascii="Times New Roman" w:hAnsi="Times New Roman" w:hint="default"/>
      </w:rPr>
    </w:lvl>
    <w:lvl w:ilvl="3" w:tplc="760E6D82" w:tentative="1">
      <w:start w:val="1"/>
      <w:numFmt w:val="bullet"/>
      <w:lvlText w:val="•"/>
      <w:lvlJc w:val="left"/>
      <w:pPr>
        <w:tabs>
          <w:tab w:val="num" w:pos="2880"/>
        </w:tabs>
        <w:ind w:left="2880" w:hanging="360"/>
      </w:pPr>
      <w:rPr>
        <w:rFonts w:ascii="Times New Roman" w:hAnsi="Times New Roman" w:hint="default"/>
      </w:rPr>
    </w:lvl>
    <w:lvl w:ilvl="4" w:tplc="77206B92" w:tentative="1">
      <w:start w:val="1"/>
      <w:numFmt w:val="bullet"/>
      <w:lvlText w:val="•"/>
      <w:lvlJc w:val="left"/>
      <w:pPr>
        <w:tabs>
          <w:tab w:val="num" w:pos="3600"/>
        </w:tabs>
        <w:ind w:left="3600" w:hanging="360"/>
      </w:pPr>
      <w:rPr>
        <w:rFonts w:ascii="Times New Roman" w:hAnsi="Times New Roman" w:hint="default"/>
      </w:rPr>
    </w:lvl>
    <w:lvl w:ilvl="5" w:tplc="3F2A9FFA" w:tentative="1">
      <w:start w:val="1"/>
      <w:numFmt w:val="bullet"/>
      <w:lvlText w:val="•"/>
      <w:lvlJc w:val="left"/>
      <w:pPr>
        <w:tabs>
          <w:tab w:val="num" w:pos="4320"/>
        </w:tabs>
        <w:ind w:left="4320" w:hanging="360"/>
      </w:pPr>
      <w:rPr>
        <w:rFonts w:ascii="Times New Roman" w:hAnsi="Times New Roman" w:hint="default"/>
      </w:rPr>
    </w:lvl>
    <w:lvl w:ilvl="6" w:tplc="DAD01AEA" w:tentative="1">
      <w:start w:val="1"/>
      <w:numFmt w:val="bullet"/>
      <w:lvlText w:val="•"/>
      <w:lvlJc w:val="left"/>
      <w:pPr>
        <w:tabs>
          <w:tab w:val="num" w:pos="5040"/>
        </w:tabs>
        <w:ind w:left="5040" w:hanging="360"/>
      </w:pPr>
      <w:rPr>
        <w:rFonts w:ascii="Times New Roman" w:hAnsi="Times New Roman" w:hint="default"/>
      </w:rPr>
    </w:lvl>
    <w:lvl w:ilvl="7" w:tplc="CC78A3B8" w:tentative="1">
      <w:start w:val="1"/>
      <w:numFmt w:val="bullet"/>
      <w:lvlText w:val="•"/>
      <w:lvlJc w:val="left"/>
      <w:pPr>
        <w:tabs>
          <w:tab w:val="num" w:pos="5760"/>
        </w:tabs>
        <w:ind w:left="5760" w:hanging="360"/>
      </w:pPr>
      <w:rPr>
        <w:rFonts w:ascii="Times New Roman" w:hAnsi="Times New Roman" w:hint="default"/>
      </w:rPr>
    </w:lvl>
    <w:lvl w:ilvl="8" w:tplc="5908FB5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8365985"/>
    <w:multiLevelType w:val="hybridMultilevel"/>
    <w:tmpl w:val="B30A21A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C51F54"/>
    <w:multiLevelType w:val="hybridMultilevel"/>
    <w:tmpl w:val="1CD6B76A"/>
    <w:lvl w:ilvl="0" w:tplc="DA4417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1FD6086"/>
    <w:multiLevelType w:val="hybridMultilevel"/>
    <w:tmpl w:val="21C4BE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2E3D92"/>
    <w:multiLevelType w:val="hybridMultilevel"/>
    <w:tmpl w:val="83A6D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57B2F"/>
    <w:multiLevelType w:val="hybridMultilevel"/>
    <w:tmpl w:val="192AB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AF4CB5"/>
    <w:multiLevelType w:val="hybridMultilevel"/>
    <w:tmpl w:val="1820F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9"/>
  </w:num>
  <w:num w:numId="4">
    <w:abstractNumId w:val="15"/>
  </w:num>
  <w:num w:numId="5">
    <w:abstractNumId w:val="13"/>
  </w:num>
  <w:num w:numId="6">
    <w:abstractNumId w:val="10"/>
  </w:num>
  <w:num w:numId="7">
    <w:abstractNumId w:val="6"/>
  </w:num>
  <w:num w:numId="8">
    <w:abstractNumId w:val="14"/>
  </w:num>
  <w:num w:numId="9">
    <w:abstractNumId w:val="5"/>
  </w:num>
  <w:num w:numId="10">
    <w:abstractNumId w:val="1"/>
  </w:num>
  <w:num w:numId="11">
    <w:abstractNumId w:val="7"/>
  </w:num>
  <w:num w:numId="12">
    <w:abstractNumId w:val="19"/>
  </w:num>
  <w:num w:numId="13">
    <w:abstractNumId w:val="18"/>
  </w:num>
  <w:num w:numId="14">
    <w:abstractNumId w:val="4"/>
  </w:num>
  <w:num w:numId="15">
    <w:abstractNumId w:val="2"/>
  </w:num>
  <w:num w:numId="16">
    <w:abstractNumId w:val="21"/>
  </w:num>
  <w:num w:numId="17">
    <w:abstractNumId w:val="16"/>
  </w:num>
  <w:num w:numId="18">
    <w:abstractNumId w:val="20"/>
  </w:num>
  <w:num w:numId="19">
    <w:abstractNumId w:val="11"/>
  </w:num>
  <w:num w:numId="20">
    <w:abstractNumId w:val="12"/>
  </w:num>
  <w:num w:numId="21">
    <w:abstractNumId w:val="3"/>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E70"/>
    <w:rsid w:val="0000312D"/>
    <w:rsid w:val="000462E4"/>
    <w:rsid w:val="00062484"/>
    <w:rsid w:val="00082039"/>
    <w:rsid w:val="00093960"/>
    <w:rsid w:val="000B19F8"/>
    <w:rsid w:val="00150ABF"/>
    <w:rsid w:val="00162BA8"/>
    <w:rsid w:val="00173DFC"/>
    <w:rsid w:val="001916F4"/>
    <w:rsid w:val="0020612F"/>
    <w:rsid w:val="00220CDB"/>
    <w:rsid w:val="002245CA"/>
    <w:rsid w:val="00226D90"/>
    <w:rsid w:val="002527D0"/>
    <w:rsid w:val="00286E84"/>
    <w:rsid w:val="00297673"/>
    <w:rsid w:val="00341E70"/>
    <w:rsid w:val="003F16E9"/>
    <w:rsid w:val="00432B6F"/>
    <w:rsid w:val="004738DE"/>
    <w:rsid w:val="004A6D2D"/>
    <w:rsid w:val="004E0E17"/>
    <w:rsid w:val="00572656"/>
    <w:rsid w:val="0060021A"/>
    <w:rsid w:val="00613EC1"/>
    <w:rsid w:val="00640D0A"/>
    <w:rsid w:val="006533F1"/>
    <w:rsid w:val="006E2130"/>
    <w:rsid w:val="006E3A9B"/>
    <w:rsid w:val="006E7605"/>
    <w:rsid w:val="007166AC"/>
    <w:rsid w:val="00741C7A"/>
    <w:rsid w:val="007601AF"/>
    <w:rsid w:val="00761D62"/>
    <w:rsid w:val="007704D8"/>
    <w:rsid w:val="007C4E88"/>
    <w:rsid w:val="008473A2"/>
    <w:rsid w:val="0088438E"/>
    <w:rsid w:val="008C45E6"/>
    <w:rsid w:val="009244A4"/>
    <w:rsid w:val="00944002"/>
    <w:rsid w:val="0094769F"/>
    <w:rsid w:val="009F0291"/>
    <w:rsid w:val="00A22AB9"/>
    <w:rsid w:val="00A94379"/>
    <w:rsid w:val="00AD4F2D"/>
    <w:rsid w:val="00AD7B07"/>
    <w:rsid w:val="00AE6EE2"/>
    <w:rsid w:val="00B06315"/>
    <w:rsid w:val="00B2303D"/>
    <w:rsid w:val="00B41C72"/>
    <w:rsid w:val="00BA6E0E"/>
    <w:rsid w:val="00C42EA4"/>
    <w:rsid w:val="00C92CED"/>
    <w:rsid w:val="00CA7B81"/>
    <w:rsid w:val="00CE0E97"/>
    <w:rsid w:val="00D17BE1"/>
    <w:rsid w:val="00D2064B"/>
    <w:rsid w:val="00D444FE"/>
    <w:rsid w:val="00D55E55"/>
    <w:rsid w:val="00D60BB9"/>
    <w:rsid w:val="00D81139"/>
    <w:rsid w:val="00DB6032"/>
    <w:rsid w:val="00DD1966"/>
    <w:rsid w:val="00DD5405"/>
    <w:rsid w:val="00E23A40"/>
    <w:rsid w:val="00E81A46"/>
    <w:rsid w:val="00EB04F5"/>
    <w:rsid w:val="00EB4DFA"/>
    <w:rsid w:val="00F83B20"/>
    <w:rsid w:val="00F85D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2FC62DC"/>
  <w15:docId w15:val="{C273B2E8-E99C-487C-ABC3-91C79C42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Arial" w:eastAsia="Times New Roman" w:hAnsi="Arial" w:cs="Arial"/>
      <w:b/>
      <w:bCs/>
      <w:sz w:val="24"/>
      <w:szCs w:val="24"/>
    </w:rPr>
  </w:style>
  <w:style w:type="paragraph" w:styleId="Heading2">
    <w:name w:val="heading 2"/>
    <w:basedOn w:val="Normal"/>
    <w:next w:val="Normal"/>
    <w:link w:val="Heading2Char"/>
    <w:qFormat/>
    <w:pPr>
      <w:keepNext/>
      <w:spacing w:after="0" w:line="240" w:lineRule="auto"/>
      <w:jc w:val="both"/>
      <w:outlineLvl w:val="1"/>
    </w:pPr>
    <w:rPr>
      <w:rFonts w:ascii="Arial" w:eastAsia="Times New Roman" w:hAnsi="Arial" w:cs="Arial"/>
      <w:sz w:val="24"/>
      <w:szCs w:val="24"/>
      <w:u w:val="single"/>
    </w:rPr>
  </w:style>
  <w:style w:type="paragraph" w:styleId="Heading3">
    <w:name w:val="heading 3"/>
    <w:basedOn w:val="Normal"/>
    <w:next w:val="Normal"/>
    <w:link w:val="Heading3Char"/>
    <w:qFormat/>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pPr>
      <w:keepNext/>
      <w:spacing w:after="240" w:line="240" w:lineRule="auto"/>
      <w:ind w:left="567"/>
      <w:outlineLvl w:val="4"/>
    </w:pPr>
    <w:rPr>
      <w:rFonts w:ascii="Tahoma" w:eastAsia="Times New Roman" w:hAnsi="Tahoma" w:cs="Times New Roman"/>
      <w:i/>
      <w:color w:val="000000"/>
      <w:sz w:val="24"/>
      <w:szCs w:val="24"/>
    </w:rPr>
  </w:style>
  <w:style w:type="paragraph" w:styleId="Heading6">
    <w:name w:val="heading 6"/>
    <w:basedOn w:val="Normal"/>
    <w:next w:val="Normal"/>
    <w:link w:val="Heading6Char"/>
    <w:qFormat/>
    <w:pPr>
      <w:spacing w:before="240" w:after="60" w:line="240" w:lineRule="auto"/>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qFormat/>
    <w:pPr>
      <w:spacing w:before="240" w:after="60" w:line="240" w:lineRule="auto"/>
      <w:outlineLvl w:val="6"/>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Times New Roman" w:hAnsi="Arial" w:cs="Arial"/>
      <w:b/>
      <w:bCs/>
      <w:sz w:val="24"/>
      <w:szCs w:val="24"/>
    </w:rPr>
  </w:style>
  <w:style w:type="character" w:customStyle="1" w:styleId="Heading2Char">
    <w:name w:val="Heading 2 Char"/>
    <w:basedOn w:val="DefaultParagraphFont"/>
    <w:link w:val="Heading2"/>
    <w:rPr>
      <w:rFonts w:ascii="Arial" w:eastAsia="Times New Roman" w:hAnsi="Arial" w:cs="Arial"/>
      <w:sz w:val="24"/>
      <w:szCs w:val="24"/>
      <w:u w:val="single"/>
    </w:rPr>
  </w:style>
  <w:style w:type="character" w:customStyle="1" w:styleId="Heading3Char">
    <w:name w:val="Heading 3 Char"/>
    <w:basedOn w:val="DefaultParagraphFont"/>
    <w:link w:val="Heading3"/>
    <w:rPr>
      <w:rFonts w:ascii="Arial" w:eastAsia="Times New Roman" w:hAnsi="Arial" w:cs="Arial"/>
      <w:b/>
      <w:bCs/>
      <w:sz w:val="26"/>
      <w:szCs w:val="26"/>
    </w:rPr>
  </w:style>
  <w:style w:type="character" w:customStyle="1" w:styleId="Heading4Char">
    <w:name w:val="Heading 4 Char"/>
    <w:basedOn w:val="DefaultParagraphFont"/>
    <w:link w:val="Heading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Pr>
      <w:rFonts w:ascii="Tahoma" w:eastAsia="Times New Roman" w:hAnsi="Tahoma" w:cs="Times New Roman"/>
      <w:i/>
      <w:color w:val="000000"/>
      <w:sz w:val="24"/>
      <w:szCs w:val="24"/>
    </w:rPr>
  </w:style>
  <w:style w:type="character" w:customStyle="1" w:styleId="Heading6Char">
    <w:name w:val="Heading 6 Char"/>
    <w:basedOn w:val="DefaultParagraphFont"/>
    <w:link w:val="Heading6"/>
    <w:rPr>
      <w:rFonts w:ascii="Times New Roman" w:eastAsia="Times New Roman" w:hAnsi="Times New Roman" w:cs="Times New Roman"/>
      <w:b/>
      <w:bCs/>
      <w:lang w:eastAsia="en-GB"/>
    </w:rPr>
  </w:style>
  <w:style w:type="character" w:customStyle="1" w:styleId="Heading7Char">
    <w:name w:val="Heading 7 Char"/>
    <w:basedOn w:val="DefaultParagraphFont"/>
    <w:link w:val="Heading7"/>
    <w:rPr>
      <w:rFonts w:ascii="Times New Roman" w:eastAsia="Times New Roman" w:hAnsi="Times New Roman" w:cs="Times New Roman"/>
      <w:sz w:val="24"/>
      <w:szCs w:val="24"/>
      <w:lang w:eastAsia="en-GB"/>
    </w:rPr>
  </w:style>
  <w:style w:type="paragraph" w:styleId="Header">
    <w:name w:val="header"/>
    <w:basedOn w:val="Normal"/>
    <w:link w:val="HeaderChar"/>
    <w:unhideWhenUsed/>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rPr>
      <w:rFonts w:ascii="Calibri" w:eastAsia="Calibri" w:hAnsi="Calibri" w:cs="Times New Roman"/>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Arial" w:eastAsia="Times New Roman" w:hAnsi="Arial" w:cs="Arial"/>
      <w:sz w:val="24"/>
      <w:szCs w:val="24"/>
      <w:lang w:eastAsia="en-GB"/>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Strong">
    <w:name w:val="Strong"/>
    <w:qFormat/>
    <w:rPr>
      <w:b/>
      <w:bCs/>
    </w:rPr>
  </w:style>
  <w:style w:type="paragraph" w:styleId="BodyText2">
    <w:name w:val="Body Text 2"/>
    <w:aliases w:val="Char, Char"/>
    <w:basedOn w:val="Normal"/>
    <w:link w:val="BodyText2Char1"/>
    <w:pPr>
      <w:spacing w:after="0" w:line="240" w:lineRule="auto"/>
      <w:jc w:val="both"/>
    </w:pPr>
    <w:rPr>
      <w:rFonts w:ascii="Arial" w:eastAsia="Times New Roman" w:hAnsi="Arial" w:cs="Arial"/>
      <w:sz w:val="24"/>
      <w:szCs w:val="20"/>
      <w:u w:val="single"/>
    </w:rPr>
  </w:style>
  <w:style w:type="character" w:customStyle="1" w:styleId="BodyText2Char1">
    <w:name w:val="Body Text 2 Char1"/>
    <w:aliases w:val="Char Char2, Char Char"/>
    <w:link w:val="BodyText2"/>
    <w:locked/>
    <w:rPr>
      <w:rFonts w:ascii="Arial" w:eastAsia="Times New Roman" w:hAnsi="Arial" w:cs="Arial"/>
      <w:sz w:val="24"/>
      <w:szCs w:val="20"/>
      <w:u w:val="single"/>
    </w:rPr>
  </w:style>
  <w:style w:type="character" w:customStyle="1" w:styleId="BodyText2Char">
    <w:name w:val="Body Text 2 Char"/>
    <w:aliases w:val="Char Char"/>
    <w:basedOn w:val="DefaultParagraphFont"/>
  </w:style>
  <w:style w:type="paragraph" w:styleId="BodyText3">
    <w:name w:val="Body Text 3"/>
    <w:basedOn w:val="Normal"/>
    <w:link w:val="BodyText3Char"/>
    <w:pPr>
      <w:numPr>
        <w:numId w:val="5"/>
      </w:numPr>
      <w:tabs>
        <w:tab w:val="clear" w:pos="720"/>
      </w:tabs>
      <w:spacing w:after="0" w:line="240" w:lineRule="auto"/>
      <w:ind w:left="0" w:firstLine="0"/>
      <w:jc w:val="both"/>
    </w:pPr>
    <w:rPr>
      <w:rFonts w:ascii="Arial" w:eastAsia="Times New Roman" w:hAnsi="Arial" w:cs="Arial"/>
      <w:sz w:val="23"/>
      <w:szCs w:val="20"/>
    </w:rPr>
  </w:style>
  <w:style w:type="character" w:customStyle="1" w:styleId="BodyText3Char">
    <w:name w:val="Body Text 3 Char"/>
    <w:basedOn w:val="DefaultParagraphFont"/>
    <w:link w:val="BodyText3"/>
    <w:rPr>
      <w:rFonts w:ascii="Arial" w:eastAsia="Times New Roman" w:hAnsi="Arial" w:cs="Arial"/>
      <w:sz w:val="23"/>
      <w:szCs w:val="20"/>
    </w:rPr>
  </w:style>
  <w:style w:type="paragraph" w:styleId="Title">
    <w:name w:val="Title"/>
    <w:basedOn w:val="Normal"/>
    <w:link w:val="TitleChar"/>
    <w:qFormat/>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Pr>
      <w:rFonts w:ascii="Arial" w:eastAsia="Times New Roman" w:hAnsi="Arial" w:cs="Arial"/>
      <w:b/>
      <w:bCs/>
      <w:sz w:val="24"/>
      <w:szCs w:val="24"/>
    </w:rPr>
  </w:style>
  <w:style w:type="paragraph" w:customStyle="1" w:styleId="DfESBullets">
    <w:name w:val="DfESBullets"/>
    <w:basedOn w:val="Normal"/>
    <w:pPr>
      <w:widowControl w:val="0"/>
      <w:tabs>
        <w:tab w:val="num" w:pos="720"/>
      </w:tabs>
      <w:overflowPunct w:val="0"/>
      <w:autoSpaceDE w:val="0"/>
      <w:autoSpaceDN w:val="0"/>
      <w:adjustRightInd w:val="0"/>
      <w:spacing w:after="240" w:line="240" w:lineRule="auto"/>
      <w:ind w:left="720" w:hanging="360"/>
      <w:textAlignment w:val="baseline"/>
    </w:pPr>
    <w:rPr>
      <w:rFonts w:ascii="Arial" w:eastAsia="Times New Roman" w:hAnsi="Arial" w:cs="Arial"/>
      <w:sz w:val="24"/>
      <w:szCs w:val="24"/>
    </w:rPr>
  </w:style>
  <w:style w:type="character" w:styleId="PageNumber">
    <w:name w:val="page number"/>
    <w:rPr>
      <w:rFonts w:cs="Times New Roman"/>
    </w:rPr>
  </w:style>
  <w:style w:type="paragraph" w:styleId="List2">
    <w:name w:val="List 2"/>
    <w:basedOn w:val="Normal"/>
    <w:pPr>
      <w:spacing w:after="0" w:line="240" w:lineRule="auto"/>
      <w:ind w:left="566" w:hanging="283"/>
    </w:pPr>
    <w:rPr>
      <w:rFonts w:ascii="Times New Roman" w:eastAsia="Times New Roman" w:hAnsi="Times New Roman" w:cs="Times New Roman"/>
      <w:sz w:val="20"/>
      <w:szCs w:val="20"/>
    </w:rPr>
  </w:style>
  <w:style w:type="paragraph" w:styleId="ListBullet">
    <w:name w:val="List Bullet"/>
    <w:basedOn w:val="Normal"/>
    <w:autoRedefine/>
    <w:pPr>
      <w:numPr>
        <w:numId w:val="1"/>
      </w:numPr>
      <w:spacing w:after="0" w:line="240" w:lineRule="auto"/>
    </w:pPr>
    <w:rPr>
      <w:rFonts w:ascii="Times New Roman" w:eastAsia="Times New Roman" w:hAnsi="Times New Roman" w:cs="Times New Roman"/>
      <w:sz w:val="20"/>
      <w:szCs w:val="20"/>
    </w:rPr>
  </w:style>
  <w:style w:type="paragraph" w:styleId="ListBullet2">
    <w:name w:val="List Bullet 2"/>
    <w:basedOn w:val="Normal"/>
    <w:link w:val="ListBullet2Char"/>
    <w:autoRedefine/>
    <w:pPr>
      <w:numPr>
        <w:numId w:val="2"/>
      </w:numPr>
      <w:spacing w:after="0" w:line="240" w:lineRule="auto"/>
    </w:pPr>
    <w:rPr>
      <w:rFonts w:ascii="Times New Roman" w:eastAsia="Times New Roman" w:hAnsi="Times New Roman" w:cs="Times New Roman"/>
      <w:sz w:val="20"/>
      <w:szCs w:val="20"/>
    </w:rPr>
  </w:style>
  <w:style w:type="character" w:customStyle="1" w:styleId="ListBullet2Char">
    <w:name w:val="List Bullet 2 Char"/>
    <w:link w:val="ListBullet2"/>
    <w:locked/>
    <w:rPr>
      <w:rFonts w:ascii="Times New Roman" w:eastAsia="Times New Roman" w:hAnsi="Times New Roman" w:cs="Times New Roman"/>
      <w:sz w:val="20"/>
      <w:szCs w:val="20"/>
    </w:rPr>
  </w:style>
  <w:style w:type="paragraph" w:styleId="BodyText">
    <w:name w:val="Body Text"/>
    <w:basedOn w:val="Normal"/>
    <w:link w:val="BodyTextChar"/>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Pr>
      <w:rFonts w:ascii="Times New Roman" w:eastAsia="Times New Roman" w:hAnsi="Times New Roman" w:cs="Times New Roman"/>
      <w:sz w:val="20"/>
      <w:szCs w:val="20"/>
    </w:rPr>
  </w:style>
  <w:style w:type="paragraph" w:styleId="BodyTextIndent2">
    <w:name w:val="Body Text Indent 2"/>
    <w:basedOn w:val="Normal"/>
    <w:link w:val="BodyTextIndent2Char"/>
    <w:pPr>
      <w:spacing w:after="120" w:line="480" w:lineRule="auto"/>
      <w:ind w:left="283"/>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0"/>
      <w:szCs w:val="20"/>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paragraph" w:styleId="BalloonText">
    <w:name w:val="Balloon Text"/>
    <w:basedOn w:val="Normal"/>
    <w:link w:val="BalloonTextChar"/>
    <w:semiHidden/>
    <w:pPr>
      <w:spacing w:after="0" w:line="240" w:lineRule="auto"/>
    </w:pPr>
    <w:rPr>
      <w:rFonts w:ascii="Tahoma" w:eastAsia="Times New Roman" w:hAnsi="Tahoma" w:cs="Tahoma"/>
      <w:sz w:val="16"/>
      <w:szCs w:val="16"/>
    </w:rPr>
  </w:style>
  <w:style w:type="character" w:styleId="FollowedHyperlink">
    <w:name w:val="FollowedHyperlink"/>
    <w:rPr>
      <w:rFonts w:cs="Times New Roman"/>
      <w:color w:val="800080"/>
      <w:u w:val="single"/>
    </w:rPr>
  </w:style>
  <w:style w:type="paragraph" w:styleId="Subtitle">
    <w:name w:val="Subtitle"/>
    <w:basedOn w:val="Normal"/>
    <w:link w:val="SubtitleChar"/>
    <w:qFormat/>
    <w:pPr>
      <w:spacing w:after="0" w:line="240" w:lineRule="auto"/>
      <w:jc w:val="both"/>
    </w:pPr>
    <w:rPr>
      <w:rFonts w:ascii="Arial" w:eastAsia="Times New Roman" w:hAnsi="Arial" w:cs="Arial"/>
      <w:b/>
      <w:bCs/>
      <w:sz w:val="24"/>
      <w:szCs w:val="24"/>
    </w:rPr>
  </w:style>
  <w:style w:type="character" w:customStyle="1" w:styleId="SubtitleChar">
    <w:name w:val="Subtitle Char"/>
    <w:basedOn w:val="DefaultParagraphFont"/>
    <w:link w:val="Subtitle"/>
    <w:rPr>
      <w:rFonts w:ascii="Arial" w:eastAsia="Times New Roman" w:hAnsi="Arial" w:cs="Arial"/>
      <w:b/>
      <w:bCs/>
      <w:sz w:val="24"/>
      <w:szCs w:val="24"/>
    </w:rPr>
  </w:style>
  <w:style w:type="paragraph" w:styleId="CommentText">
    <w:name w:val="annotation text"/>
    <w:basedOn w:val="Normal"/>
    <w:link w:val="CommentTextChar"/>
    <w:semiHidden/>
    <w:pPr>
      <w:spacing w:after="0"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semiHidden/>
    <w:rPr>
      <w:rFonts w:ascii="Times New Roman" w:eastAsia="Times New Roman" w:hAnsi="Times New Roman" w:cs="Times New Roman"/>
      <w:sz w:val="24"/>
      <w:szCs w:val="24"/>
    </w:rPr>
  </w:style>
  <w:style w:type="paragraph" w:customStyle="1" w:styleId="Bulletskeyfindings">
    <w:name w:val="Bullets (key findings)"/>
    <w:basedOn w:val="Normal"/>
    <w:pPr>
      <w:numPr>
        <w:numId w:val="6"/>
      </w:numPr>
      <w:spacing w:after="120" w:line="240" w:lineRule="auto"/>
    </w:pPr>
    <w:rPr>
      <w:rFonts w:ascii="Tahoma" w:eastAsia="Times New Roman" w:hAnsi="Tahoma" w:cs="Times New Roman"/>
      <w:color w:val="000000"/>
      <w:sz w:val="24"/>
      <w:szCs w:val="24"/>
    </w:rPr>
  </w:style>
  <w:style w:type="character" w:customStyle="1" w:styleId="UnnumberedparagraphChar">
    <w:name w:val="Unnumbered paragraph Char"/>
    <w:link w:val="Unnumberedparagraph"/>
    <w:locked/>
    <w:rPr>
      <w:rFonts w:ascii="Tahoma" w:hAnsi="Tahoma"/>
      <w:color w:val="000000"/>
      <w:sz w:val="24"/>
      <w:szCs w:val="24"/>
    </w:rPr>
  </w:style>
  <w:style w:type="paragraph" w:customStyle="1" w:styleId="Unnumberedparagraph">
    <w:name w:val="Unnumbered paragraph"/>
    <w:basedOn w:val="Normal"/>
    <w:link w:val="UnnumberedparagraphChar"/>
    <w:pPr>
      <w:spacing w:after="240" w:line="240" w:lineRule="auto"/>
    </w:pPr>
    <w:rPr>
      <w:rFonts w:ascii="Tahoma" w:hAnsi="Tahoma"/>
      <w:color w:val="000000"/>
      <w:sz w:val="24"/>
      <w:szCs w:val="24"/>
    </w:rPr>
  </w:style>
  <w:style w:type="paragraph" w:customStyle="1" w:styleId="Bulletsspaced">
    <w:name w:val="Bullets (spaced)"/>
    <w:basedOn w:val="Normal"/>
    <w:link w:val="BulletsspacedChar"/>
    <w:pPr>
      <w:numPr>
        <w:numId w:val="10"/>
      </w:numPr>
      <w:spacing w:before="120" w:after="0" w:line="240" w:lineRule="auto"/>
      <w:ind w:left="924" w:hanging="357"/>
    </w:pPr>
    <w:rPr>
      <w:rFonts w:ascii="Tahoma" w:eastAsia="Times New Roman" w:hAnsi="Tahoma" w:cs="Times New Roman"/>
      <w:color w:val="000000"/>
      <w:sz w:val="24"/>
      <w:szCs w:val="24"/>
    </w:rPr>
  </w:style>
  <w:style w:type="character" w:customStyle="1" w:styleId="BulletsspacedChar">
    <w:name w:val="Bullets (spaced) Char"/>
    <w:link w:val="Bulletsspaced"/>
    <w:rPr>
      <w:rFonts w:ascii="Tahoma" w:eastAsia="Times New Roman" w:hAnsi="Tahoma" w:cs="Times New Roman"/>
      <w:color w:val="000000"/>
      <w:sz w:val="24"/>
      <w:szCs w:val="24"/>
    </w:rPr>
  </w:style>
  <w:style w:type="paragraph" w:customStyle="1" w:styleId="Sub-title">
    <w:name w:val="Sub-title"/>
    <w:basedOn w:val="Normal"/>
    <w:pPr>
      <w:pBdr>
        <w:bottom w:val="single" w:sz="4" w:space="6" w:color="auto"/>
      </w:pBdr>
      <w:spacing w:before="180" w:after="1134" w:line="300" w:lineRule="exact"/>
    </w:pPr>
    <w:rPr>
      <w:rFonts w:ascii="Tahoma" w:eastAsia="Times New Roman" w:hAnsi="Tahoma" w:cs="Times New Roman"/>
      <w:color w:val="000000"/>
      <w:sz w:val="24"/>
      <w:szCs w:val="24"/>
    </w:rPr>
  </w:style>
  <w:style w:type="paragraph" w:styleId="TOC1">
    <w:name w:val="toc 1"/>
    <w:basedOn w:val="Normal"/>
    <w:next w:val="Normal"/>
    <w:autoRedefine/>
    <w:semiHidden/>
    <w:pPr>
      <w:tabs>
        <w:tab w:val="right" w:pos="9072"/>
      </w:tabs>
      <w:spacing w:after="0" w:line="400" w:lineRule="exact"/>
    </w:pPr>
    <w:rPr>
      <w:rFonts w:ascii="Tahoma" w:eastAsia="Times New Roman" w:hAnsi="Tahoma" w:cs="Times New Roman"/>
      <w:b/>
      <w:color w:val="000000"/>
      <w:sz w:val="24"/>
      <w:szCs w:val="24"/>
    </w:rPr>
  </w:style>
  <w:style w:type="paragraph" w:customStyle="1" w:styleId="Publicationboxheader">
    <w:name w:val="Publication box header"/>
    <w:basedOn w:val="Normal"/>
    <w:next w:val="Publicationboxtext"/>
    <w:pPr>
      <w:spacing w:after="0" w:line="160" w:lineRule="exact"/>
    </w:pPr>
    <w:rPr>
      <w:rFonts w:ascii="Tahoma" w:eastAsia="Times New Roman" w:hAnsi="Tahoma" w:cs="Times New Roman"/>
      <w:b/>
      <w:color w:val="000000"/>
      <w:sz w:val="14"/>
      <w:szCs w:val="24"/>
    </w:rPr>
  </w:style>
  <w:style w:type="paragraph" w:customStyle="1" w:styleId="Publicationboxtext">
    <w:name w:val="Publication box text"/>
    <w:basedOn w:val="Normal"/>
    <w:pPr>
      <w:tabs>
        <w:tab w:val="left" w:pos="1705"/>
        <w:tab w:val="left" w:pos="3410"/>
      </w:tabs>
      <w:spacing w:after="0" w:line="200" w:lineRule="exact"/>
    </w:pPr>
    <w:rPr>
      <w:rFonts w:ascii="Tahoma" w:eastAsia="Times New Roman" w:hAnsi="Tahoma" w:cs="Times New Roman"/>
      <w:color w:val="000000"/>
      <w:sz w:val="14"/>
      <w:szCs w:val="24"/>
    </w:rPr>
  </w:style>
  <w:style w:type="paragraph" w:customStyle="1" w:styleId="Bulletsround">
    <w:name w:val="Bullets (round)"/>
    <w:basedOn w:val="Normal"/>
    <w:pPr>
      <w:numPr>
        <w:numId w:val="9"/>
      </w:numPr>
      <w:tabs>
        <w:tab w:val="clear" w:pos="567"/>
        <w:tab w:val="num" w:pos="680"/>
      </w:tabs>
      <w:spacing w:after="0" w:line="240" w:lineRule="auto"/>
      <w:ind w:left="680" w:hanging="340"/>
    </w:pPr>
    <w:rPr>
      <w:rFonts w:ascii="Tahoma" w:eastAsia="Times New Roman" w:hAnsi="Tahoma" w:cs="Times New Roman"/>
      <w:color w:val="000000"/>
      <w:sz w:val="24"/>
      <w:szCs w:val="24"/>
    </w:rPr>
  </w:style>
  <w:style w:type="paragraph" w:customStyle="1" w:styleId="Bulletsspaced-lastbullet">
    <w:name w:val="Bullets (spaced) - last bullet"/>
    <w:basedOn w:val="Bulletsspaced"/>
    <w:next w:val="Numberedparagraph"/>
    <w:link w:val="Bulletsspaced-lastbulletChar"/>
    <w:pPr>
      <w:spacing w:after="240"/>
    </w:pPr>
  </w:style>
  <w:style w:type="paragraph" w:customStyle="1" w:styleId="Numberedparagraph">
    <w:name w:val="Numbered paragraph"/>
    <w:basedOn w:val="Unnumberedparagraph"/>
    <w:pPr>
      <w:tabs>
        <w:tab w:val="num" w:pos="720"/>
      </w:tabs>
      <w:ind w:left="567" w:hanging="567"/>
    </w:pPr>
  </w:style>
  <w:style w:type="character" w:customStyle="1" w:styleId="Bulletsspaced-lastbulletChar">
    <w:name w:val="Bullets (spaced) - last bullet Char"/>
    <w:basedOn w:val="BulletsspacedChar"/>
    <w:link w:val="Bulletsspaced-lastbullet"/>
    <w:rPr>
      <w:rFonts w:ascii="Tahoma" w:eastAsia="Times New Roman" w:hAnsi="Tahoma" w:cs="Times New Roman"/>
      <w:color w:val="000000"/>
      <w:sz w:val="24"/>
      <w:szCs w:val="24"/>
    </w:rPr>
  </w:style>
  <w:style w:type="paragraph" w:customStyle="1" w:styleId="Summary">
    <w:name w:val="Summary"/>
    <w:basedOn w:val="Normal"/>
    <w:pPr>
      <w:spacing w:after="0" w:line="240" w:lineRule="auto"/>
    </w:pPr>
    <w:rPr>
      <w:rFonts w:ascii="Tahoma" w:eastAsia="Times New Roman" w:hAnsi="Tahoma" w:cs="Times New Roman"/>
      <w:color w:val="000000"/>
      <w:sz w:val="24"/>
      <w:szCs w:val="24"/>
    </w:rPr>
  </w:style>
  <w:style w:type="character" w:customStyle="1" w:styleId="CommentSubjectChar">
    <w:name w:val="Comment Subject Char"/>
    <w:basedOn w:val="CommentTextChar"/>
    <w:link w:val="CommentSubject"/>
    <w:semiHidden/>
    <w:rPr>
      <w:rFonts w:ascii="Tahoma" w:eastAsia="Times New Roman" w:hAnsi="Tahoma" w:cs="Times New Roman"/>
      <w:b/>
      <w:bCs/>
      <w:color w:val="000000"/>
      <w:sz w:val="20"/>
      <w:szCs w:val="20"/>
    </w:rPr>
  </w:style>
  <w:style w:type="paragraph" w:styleId="CommentSubject">
    <w:name w:val="annotation subject"/>
    <w:basedOn w:val="CommentText"/>
    <w:next w:val="CommentText"/>
    <w:link w:val="CommentSubjectChar"/>
    <w:semiHidden/>
    <w:rPr>
      <w:rFonts w:ascii="Tahoma" w:hAnsi="Tahoma"/>
      <w:b/>
      <w:bCs/>
      <w:color w:val="000000"/>
      <w:sz w:val="20"/>
      <w:szCs w:val="20"/>
    </w:rPr>
  </w:style>
  <w:style w:type="paragraph" w:styleId="FootnoteText">
    <w:name w:val="footnote text"/>
    <w:basedOn w:val="Normal"/>
    <w:link w:val="FootnoteTextChar"/>
    <w:semiHidden/>
    <w:pPr>
      <w:spacing w:after="0" w:line="240" w:lineRule="auto"/>
    </w:pPr>
    <w:rPr>
      <w:rFonts w:ascii="Tahoma" w:eastAsia="Times New Roman" w:hAnsi="Tahoma" w:cs="Times New Roman"/>
      <w:color w:val="000000"/>
      <w:sz w:val="20"/>
      <w:szCs w:val="20"/>
    </w:rPr>
  </w:style>
  <w:style w:type="character" w:customStyle="1" w:styleId="FootnoteTextChar">
    <w:name w:val="Footnote Text Char"/>
    <w:basedOn w:val="DefaultParagraphFont"/>
    <w:link w:val="FootnoteText"/>
    <w:semiHidden/>
    <w:rPr>
      <w:rFonts w:ascii="Tahoma" w:eastAsia="Times New Roman" w:hAnsi="Tahoma" w:cs="Times New Roman"/>
      <w:color w:val="000000"/>
      <w:sz w:val="20"/>
      <w:szCs w:val="20"/>
    </w:rPr>
  </w:style>
  <w:style w:type="paragraph" w:customStyle="1" w:styleId="Header-verso">
    <w:name w:val="Header - verso"/>
    <w:basedOn w:val="Header"/>
    <w:pPr>
      <w:pBdr>
        <w:bottom w:val="single" w:sz="4" w:space="5" w:color="auto"/>
      </w:pBdr>
      <w:tabs>
        <w:tab w:val="clear" w:pos="4513"/>
        <w:tab w:val="clear" w:pos="9026"/>
        <w:tab w:val="left" w:pos="567"/>
      </w:tabs>
      <w:spacing w:after="0" w:line="200" w:lineRule="exact"/>
    </w:pPr>
    <w:rPr>
      <w:rFonts w:ascii="Tahoma" w:eastAsia="Times New Roman" w:hAnsi="Tahoma"/>
      <w:b/>
      <w:color w:val="000000"/>
      <w:sz w:val="16"/>
      <w:szCs w:val="16"/>
    </w:rPr>
  </w:style>
  <w:style w:type="paragraph" w:customStyle="1" w:styleId="Tableheader-top">
    <w:name w:val="Table header - top"/>
    <w:basedOn w:val="Unnumberedparagraph"/>
    <w:pPr>
      <w:spacing w:before="60" w:after="60"/>
      <w:jc w:val="center"/>
    </w:pPr>
    <w:rPr>
      <w:b/>
      <w:sz w:val="22"/>
    </w:rPr>
  </w:style>
  <w:style w:type="paragraph" w:customStyle="1" w:styleId="Header-recto">
    <w:name w:val="Header - recto"/>
    <w:basedOn w:val="Header"/>
    <w:pPr>
      <w:pBdr>
        <w:bottom w:val="single" w:sz="4" w:space="5" w:color="auto"/>
      </w:pBdr>
      <w:tabs>
        <w:tab w:val="clear" w:pos="4513"/>
        <w:tab w:val="clear" w:pos="9026"/>
        <w:tab w:val="right" w:pos="7938"/>
      </w:tabs>
      <w:spacing w:after="0" w:line="200" w:lineRule="exact"/>
    </w:pPr>
    <w:rPr>
      <w:rFonts w:ascii="Tahoma" w:eastAsia="Times New Roman" w:hAnsi="Tahoma"/>
      <w:b/>
      <w:color w:val="000000"/>
      <w:sz w:val="16"/>
      <w:szCs w:val="16"/>
    </w:rPr>
  </w:style>
  <w:style w:type="paragraph" w:customStyle="1" w:styleId="Tabletext-left">
    <w:name w:val="Table text - left"/>
    <w:basedOn w:val="Unnumberedparagraph"/>
    <w:pPr>
      <w:spacing w:before="60" w:after="60"/>
    </w:pPr>
    <w:rPr>
      <w:sz w:val="22"/>
    </w:rPr>
  </w:style>
  <w:style w:type="paragraph" w:customStyle="1" w:styleId="Tabletext-centred">
    <w:name w:val="Table text - centred"/>
    <w:basedOn w:val="Unnumberedparagraph"/>
    <w:pPr>
      <w:spacing w:before="60" w:after="60"/>
      <w:jc w:val="center"/>
    </w:pPr>
    <w:rPr>
      <w:sz w:val="22"/>
    </w:rPr>
  </w:style>
  <w:style w:type="paragraph" w:customStyle="1" w:styleId="Tabletextbullet">
    <w:name w:val="Table text bullet"/>
    <w:basedOn w:val="Normal"/>
    <w:pPr>
      <w:numPr>
        <w:numId w:val="3"/>
      </w:numPr>
      <w:tabs>
        <w:tab w:val="left" w:pos="567"/>
        <w:tab w:val="num" w:pos="927"/>
      </w:tabs>
      <w:spacing w:before="60" w:after="60" w:line="240" w:lineRule="auto"/>
      <w:ind w:left="568" w:hanging="357"/>
    </w:pPr>
    <w:rPr>
      <w:rFonts w:ascii="Tahoma" w:eastAsia="Times New Roman" w:hAnsi="Tahoma" w:cs="Times New Roman"/>
      <w:color w:val="000000"/>
      <w:szCs w:val="24"/>
    </w:rPr>
  </w:style>
  <w:style w:type="paragraph" w:customStyle="1" w:styleId="Tabletext-numbered">
    <w:name w:val="Table text - numbered"/>
    <w:basedOn w:val="Numberedparagraph"/>
    <w:pPr>
      <w:spacing w:before="60" w:after="60"/>
    </w:pPr>
    <w:rPr>
      <w:sz w:val="22"/>
    </w:rPr>
  </w:style>
  <w:style w:type="paragraph" w:customStyle="1" w:styleId="Numberedlist">
    <w:name w:val="Numbered list"/>
    <w:basedOn w:val="Normal"/>
    <w:pPr>
      <w:numPr>
        <w:numId w:val="4"/>
      </w:numPr>
      <w:tabs>
        <w:tab w:val="num" w:pos="900"/>
        <w:tab w:val="left" w:pos="1247"/>
      </w:tabs>
      <w:spacing w:after="0" w:line="240" w:lineRule="auto"/>
      <w:ind w:left="896" w:hanging="357"/>
    </w:pPr>
    <w:rPr>
      <w:rFonts w:ascii="Tahoma" w:eastAsia="Times New Roman" w:hAnsi="Tahoma" w:cs="Times New Roman"/>
      <w:color w:val="000000"/>
      <w:sz w:val="24"/>
      <w:szCs w:val="24"/>
    </w:rPr>
  </w:style>
  <w:style w:type="paragraph" w:customStyle="1" w:styleId="Bulletsdashes">
    <w:name w:val="Bullets (dashes)"/>
    <w:basedOn w:val="Bulletsspaced"/>
    <w:pPr>
      <w:numPr>
        <w:numId w:val="7"/>
      </w:numPr>
      <w:tabs>
        <w:tab w:val="clear" w:pos="1627"/>
        <w:tab w:val="num" w:pos="720"/>
        <w:tab w:val="left" w:pos="1247"/>
      </w:tabs>
      <w:spacing w:after="60"/>
      <w:ind w:left="1247" w:hanging="340"/>
    </w:pPr>
  </w:style>
  <w:style w:type="paragraph" w:styleId="Quote">
    <w:name w:val="Quote"/>
    <w:basedOn w:val="Unnumberedparagraph"/>
    <w:link w:val="QuoteChar"/>
    <w:qFormat/>
    <w:pPr>
      <w:ind w:left="1134"/>
    </w:pPr>
  </w:style>
  <w:style w:type="character" w:customStyle="1" w:styleId="QuoteChar">
    <w:name w:val="Quote Char"/>
    <w:basedOn w:val="DefaultParagraphFont"/>
    <w:link w:val="Quote"/>
    <w:rPr>
      <w:rFonts w:ascii="Tahoma" w:hAnsi="Tahoma"/>
      <w:color w:val="000000"/>
      <w:sz w:val="24"/>
      <w:szCs w:val="24"/>
    </w:rPr>
  </w:style>
  <w:style w:type="paragraph" w:customStyle="1" w:styleId="Numberedparagraph-unnumberdextrapara">
    <w:name w:val="Numbered paragraph - unnumberd extra para"/>
    <w:basedOn w:val="Numberedparagraph"/>
    <w:next w:val="Numberedparagraph"/>
    <w:pPr>
      <w:tabs>
        <w:tab w:val="clear" w:pos="720"/>
      </w:tabs>
      <w:ind w:firstLine="0"/>
    </w:pPr>
    <w:rPr>
      <w:szCs w:val="20"/>
    </w:rPr>
  </w:style>
  <w:style w:type="paragraph" w:customStyle="1" w:styleId="Figurestext">
    <w:name w:val="Figures text"/>
    <w:basedOn w:val="Normal"/>
    <w:pPr>
      <w:pBdr>
        <w:bar w:val="single" w:sz="4" w:color="auto"/>
      </w:pBdr>
      <w:spacing w:after="0" w:line="240" w:lineRule="auto"/>
      <w:ind w:left="1080" w:hanging="1080"/>
    </w:pPr>
    <w:rPr>
      <w:rFonts w:ascii="Tahoma" w:eastAsia="Times New Roman" w:hAnsi="Tahoma" w:cs="Tahoma"/>
      <w:b/>
      <w:color w:val="000000"/>
      <w:sz w:val="20"/>
      <w:szCs w:val="20"/>
    </w:rPr>
  </w:style>
  <w:style w:type="character" w:styleId="Emphasis">
    <w:name w:val="Emphasis"/>
    <w:qFormat/>
    <w:rPr>
      <w:rFonts w:cs="Times New Roman"/>
      <w:i/>
      <w:iCs/>
    </w:rPr>
  </w:style>
  <w:style w:type="paragraph" w:customStyle="1" w:styleId="Bulletskeyfindings-lastbullet">
    <w:name w:val="Bullets (key findings) - last bullet"/>
    <w:basedOn w:val="Bulletskeyfindings"/>
    <w:next w:val="Heading1"/>
    <w:pPr>
      <w:spacing w:after="240"/>
    </w:pPr>
  </w:style>
  <w:style w:type="paragraph" w:customStyle="1" w:styleId="Bulletsdashes-lastbullet">
    <w:name w:val="Bullets (dashes) - last bullet"/>
    <w:basedOn w:val="Bulletsdashes"/>
    <w:next w:val="Numberedparagraph"/>
    <w:pPr>
      <w:spacing w:after="240"/>
    </w:pPr>
  </w:style>
  <w:style w:type="paragraph" w:customStyle="1" w:styleId="Numberedlist-lastnumber">
    <w:name w:val="Numbered list - last number"/>
    <w:basedOn w:val="Numberedlist"/>
    <w:next w:val="Numberedparagraph"/>
    <w:pPr>
      <w:spacing w:after="240"/>
    </w:pPr>
  </w:style>
  <w:style w:type="paragraph" w:customStyle="1" w:styleId="Tableheader-left">
    <w:name w:val="Table header - left"/>
    <w:basedOn w:val="Tableheader-top"/>
    <w:pPr>
      <w:jc w:val="left"/>
    </w:pPr>
    <w:rPr>
      <w:bCs/>
      <w:szCs w:val="20"/>
    </w:rPr>
  </w:style>
  <w:style w:type="paragraph" w:customStyle="1" w:styleId="Tabletext-right">
    <w:name w:val="Table text - right"/>
    <w:basedOn w:val="Tabletext-left"/>
    <w:pPr>
      <w:jc w:val="right"/>
    </w:pPr>
  </w:style>
  <w:style w:type="paragraph" w:customStyle="1" w:styleId="coverrefinput">
    <w:name w:val="cover ref input"/>
    <w:basedOn w:val="Normal"/>
    <w:pPr>
      <w:tabs>
        <w:tab w:val="left" w:pos="1705"/>
        <w:tab w:val="left" w:pos="3410"/>
      </w:tabs>
      <w:spacing w:after="0" w:line="200" w:lineRule="exact"/>
    </w:pPr>
    <w:rPr>
      <w:rFonts w:ascii="Tahoma" w:eastAsia="Times New Roman" w:hAnsi="Tahoma" w:cs="Times New Roman"/>
      <w:color w:val="000000"/>
      <w:sz w:val="14"/>
      <w:szCs w:val="24"/>
    </w:rPr>
  </w:style>
  <w:style w:type="paragraph" w:customStyle="1" w:styleId="Casestudy">
    <w:name w:val="Case study"/>
    <w:basedOn w:val="Quote"/>
    <w:pPr>
      <w:shd w:val="clear" w:color="auto" w:fill="CCCCCC"/>
    </w:pPr>
  </w:style>
  <w:style w:type="paragraph" w:customStyle="1" w:styleId="Bulletscasestudy">
    <w:name w:val="Bullets (case study)"/>
    <w:basedOn w:val="Casestudy"/>
    <w:pPr>
      <w:numPr>
        <w:numId w:val="8"/>
      </w:numPr>
      <w:tabs>
        <w:tab w:val="clear" w:pos="1494"/>
        <w:tab w:val="left" w:pos="340"/>
        <w:tab w:val="num" w:pos="720"/>
      </w:tabs>
      <w:ind w:left="720"/>
    </w:pPr>
  </w:style>
  <w:style w:type="paragraph" w:customStyle="1" w:styleId="CoverStats">
    <w:name w:val="Cover Stats"/>
    <w:basedOn w:val="Normal"/>
    <w:link w:val="CoverStatsChar"/>
    <w:pPr>
      <w:pBdr>
        <w:between w:val="single" w:sz="4" w:space="3" w:color="auto"/>
      </w:pBdr>
      <w:spacing w:after="0" w:line="240" w:lineRule="auto"/>
    </w:pPr>
    <w:rPr>
      <w:rFonts w:ascii="Tahoma" w:eastAsia="Times New Roman" w:hAnsi="Tahoma" w:cs="Times New Roman"/>
      <w:color w:val="000000"/>
      <w:sz w:val="20"/>
      <w:szCs w:val="20"/>
    </w:rPr>
  </w:style>
  <w:style w:type="character" w:customStyle="1" w:styleId="CoverStatsChar">
    <w:name w:val="Cover Stats Char"/>
    <w:link w:val="CoverStats"/>
    <w:locked/>
    <w:rPr>
      <w:rFonts w:ascii="Tahoma" w:eastAsia="Times New Roman" w:hAnsi="Tahoma" w:cs="Times New Roman"/>
      <w:color w:val="000000"/>
      <w:sz w:val="20"/>
      <w:szCs w:val="20"/>
    </w:rPr>
  </w:style>
  <w:style w:type="paragraph" w:customStyle="1" w:styleId="Copyright">
    <w:name w:val="Copyright"/>
    <w:basedOn w:val="Normal"/>
    <w:pPr>
      <w:spacing w:after="120" w:line="260" w:lineRule="exact"/>
    </w:pPr>
    <w:rPr>
      <w:rFonts w:ascii="Tahoma" w:eastAsia="Times New Roman" w:hAnsi="Tahoma" w:cs="Times New Roman"/>
      <w:color w:val="000000"/>
      <w:sz w:val="20"/>
      <w:szCs w:val="20"/>
    </w:rPr>
  </w:style>
  <w:style w:type="paragraph" w:customStyle="1" w:styleId="Contentsheading">
    <w:name w:val="Contents heading"/>
    <w:basedOn w:val="Title"/>
    <w:pPr>
      <w:pBdr>
        <w:bottom w:val="single" w:sz="4" w:space="9" w:color="auto"/>
      </w:pBdr>
      <w:spacing w:after="1134"/>
      <w:jc w:val="left"/>
    </w:pPr>
    <w:rPr>
      <w:rFonts w:ascii="Tahoma" w:hAnsi="Tahoma" w:cs="Times New Roman"/>
      <w:bCs w:val="0"/>
      <w:noProof/>
      <w:color w:val="000000"/>
      <w:kern w:val="28"/>
      <w:sz w:val="32"/>
      <w:szCs w:val="20"/>
    </w:rPr>
  </w:style>
  <w:style w:type="paragraph" w:customStyle="1" w:styleId="Footer-LHSEven">
    <w:name w:val="Footer - LHS Even"/>
    <w:basedOn w:val="Footer"/>
    <w:pPr>
      <w:pBdr>
        <w:top w:val="single" w:sz="4" w:space="6" w:color="auto"/>
      </w:pBdr>
      <w:tabs>
        <w:tab w:val="clear" w:pos="4513"/>
        <w:tab w:val="clear" w:pos="9026"/>
        <w:tab w:val="right" w:pos="8505"/>
      </w:tabs>
    </w:pPr>
    <w:rPr>
      <w:rFonts w:ascii="Tahoma" w:eastAsia="Times New Roman" w:hAnsi="Tahoma" w:cs="Times New Roman"/>
      <w:b/>
      <w:color w:val="000000"/>
      <w:sz w:val="16"/>
      <w:szCs w:val="20"/>
    </w:rPr>
  </w:style>
  <w:style w:type="paragraph" w:customStyle="1" w:styleId="Footer-RHSOdd">
    <w:name w:val="Footer - RHS Odd"/>
    <w:basedOn w:val="Footer-LHSEven"/>
    <w:pPr>
      <w:tabs>
        <w:tab w:val="clear" w:pos="8505"/>
        <w:tab w:val="left" w:pos="567"/>
      </w:tabs>
    </w:pPr>
  </w:style>
  <w:style w:type="character" w:styleId="HTMLAcronym">
    <w:name w:val="HTML Acronym"/>
    <w:rPr>
      <w:rFonts w:cs="Times New Roman"/>
    </w:rPr>
  </w:style>
  <w:style w:type="paragraph" w:customStyle="1" w:styleId="TitleNOsubtitle">
    <w:name w:val="Title NO subtitle"/>
    <w:basedOn w:val="Title"/>
    <w:pPr>
      <w:pBdr>
        <w:bottom w:val="single" w:sz="4" w:space="9" w:color="auto"/>
      </w:pBdr>
      <w:spacing w:after="1134"/>
      <w:jc w:val="left"/>
    </w:pPr>
    <w:rPr>
      <w:rFonts w:ascii="Tahoma" w:hAnsi="Tahoma" w:cs="Times New Roman"/>
      <w:b w:val="0"/>
      <w:bCs w:val="0"/>
      <w:color w:val="000000"/>
      <w:kern w:val="28"/>
      <w:sz w:val="52"/>
    </w:rPr>
  </w:style>
  <w:style w:type="paragraph" w:customStyle="1" w:styleId="StyleCoverStatsBold">
    <w:name w:val="Style Cover Stats + Bold"/>
    <w:basedOn w:val="CoverStats"/>
    <w:link w:val="StyleCoverStatsBoldChar"/>
    <w:semiHidden/>
    <w:rPr>
      <w:b/>
      <w:bCs/>
    </w:rPr>
  </w:style>
  <w:style w:type="character" w:customStyle="1" w:styleId="StyleCoverStatsBoldChar">
    <w:name w:val="Style Cover Stats + Bold Char"/>
    <w:link w:val="StyleCoverStatsBold"/>
    <w:semiHidden/>
    <w:locked/>
    <w:rPr>
      <w:rFonts w:ascii="Tahoma" w:eastAsia="Times New Roman" w:hAnsi="Tahoma" w:cs="Times New Roman"/>
      <w:b/>
      <w:bCs/>
      <w:color w:val="000000"/>
      <w:sz w:val="20"/>
      <w:szCs w:val="20"/>
    </w:rPr>
  </w:style>
  <w:style w:type="paragraph" w:styleId="PlainText">
    <w:name w:val="Plain Text"/>
    <w:basedOn w:val="Normal"/>
    <w:link w:val="PlainTextChar"/>
    <w:pPr>
      <w:spacing w:after="0" w:line="240" w:lineRule="auto"/>
    </w:pPr>
    <w:rPr>
      <w:rFonts w:ascii="Tahoma" w:eastAsia="Times New Roman" w:hAnsi="Tahoma" w:cs="Tahoma"/>
      <w:sz w:val="20"/>
      <w:szCs w:val="20"/>
      <w:lang w:eastAsia="en-GB"/>
    </w:rPr>
  </w:style>
  <w:style w:type="character" w:customStyle="1" w:styleId="PlainTextChar">
    <w:name w:val="Plain Text Char"/>
    <w:basedOn w:val="DefaultParagraphFont"/>
    <w:link w:val="PlainText"/>
    <w:rPr>
      <w:rFonts w:ascii="Tahoma" w:eastAsia="Times New Roman" w:hAnsi="Tahoma" w:cs="Tahoma"/>
      <w:sz w:val="20"/>
      <w:szCs w:val="20"/>
      <w:lang w:eastAsia="en-GB"/>
    </w:rPr>
  </w:style>
  <w:style w:type="character" w:customStyle="1" w:styleId="CharCharChar">
    <w:name w:val="Char Char Char"/>
    <w:rPr>
      <w:rFonts w:ascii="Arial" w:hAnsi="Arial"/>
      <w:sz w:val="24"/>
      <w:szCs w:val="24"/>
      <w:lang w:val="en-GB" w:eastAsia="en-GB" w:bidi="ar-SA"/>
    </w:rPr>
  </w:style>
  <w:style w:type="character" w:customStyle="1" w:styleId="CharChar1">
    <w:name w:val="Char Char1"/>
    <w:rPr>
      <w:sz w:val="24"/>
      <w:szCs w:val="24"/>
      <w:lang w:val="en-GB" w:eastAsia="en-GB" w:bidi="ar-SA"/>
    </w:rPr>
  </w:style>
  <w:style w:type="character" w:customStyle="1" w:styleId="DocumentMapChar">
    <w:name w:val="Document Map Char"/>
    <w:basedOn w:val="DefaultParagraphFont"/>
    <w:link w:val="DocumentMap"/>
    <w:semiHidden/>
    <w:rPr>
      <w:rFonts w:ascii="Tahoma" w:eastAsia="Times New Roman" w:hAnsi="Tahoma" w:cs="Tahoma"/>
      <w:sz w:val="24"/>
      <w:szCs w:val="24"/>
      <w:shd w:val="clear" w:color="auto" w:fill="000080"/>
      <w:lang w:eastAsia="en-GB"/>
    </w:rPr>
  </w:style>
  <w:style w:type="paragraph" w:styleId="DocumentMap">
    <w:name w:val="Document Map"/>
    <w:basedOn w:val="Normal"/>
    <w:link w:val="DocumentMapChar"/>
    <w:semiHidden/>
    <w:pPr>
      <w:shd w:val="clear" w:color="auto" w:fill="000080"/>
      <w:spacing w:after="0" w:line="240" w:lineRule="auto"/>
    </w:pPr>
    <w:rPr>
      <w:rFonts w:ascii="Tahoma" w:eastAsia="Times New Roman" w:hAnsi="Tahoma" w:cs="Tahoma"/>
      <w:sz w:val="24"/>
      <w:szCs w:val="24"/>
      <w:lang w:eastAsia="en-GB"/>
    </w:rPr>
  </w:style>
  <w:style w:type="paragraph" w:customStyle="1" w:styleId="DfESOutNumbered">
    <w:name w:val="DfESOutNumbered"/>
    <w:basedOn w:val="Normal"/>
    <w:pPr>
      <w:widowControl w:val="0"/>
      <w:numPr>
        <w:numId w:val="1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styleId="CommentReference">
    <w:name w:val="annotation reference"/>
    <w:rPr>
      <w:sz w:val="16"/>
      <w:szCs w:val="16"/>
    </w:rPr>
  </w:style>
  <w:style w:type="paragraph" w:styleId="NoSpacing">
    <w:name w:val="No Spacing"/>
    <w:uiPriority w:val="1"/>
    <w:qFormat/>
    <w:pPr>
      <w:spacing w:after="0" w:line="240" w:lineRule="auto"/>
    </w:pPr>
    <w:rPr>
      <w:rFonts w:ascii="Calibri" w:eastAsia="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855dcf-9361-4667-9d1f-3424b9110b53">
      <Terms xmlns="http://schemas.microsoft.com/office/infopath/2007/PartnerControls"/>
    </lcf76f155ced4ddcb4097134ff3c332f>
    <TaxCatchAll xmlns="2efbcfbf-aa56-4efd-b9cc-d24f34dac2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78C703BEED3145B12E0FE9175384F5" ma:contentTypeVersion="12" ma:contentTypeDescription="Create a new document." ma:contentTypeScope="" ma:versionID="e92aff2f24979ed5456920cc19b5580a">
  <xsd:schema xmlns:xsd="http://www.w3.org/2001/XMLSchema" xmlns:xs="http://www.w3.org/2001/XMLSchema" xmlns:p="http://schemas.microsoft.com/office/2006/metadata/properties" xmlns:ns2="dd855dcf-9361-4667-9d1f-3424b9110b53" xmlns:ns3="2efbcfbf-aa56-4efd-b9cc-d24f34dac2d6" targetNamespace="http://schemas.microsoft.com/office/2006/metadata/properties" ma:root="true" ma:fieldsID="629906e5f9f44bb2f1a90e8d284cd4b4" ns2:_="" ns3:_="">
    <xsd:import namespace="dd855dcf-9361-4667-9d1f-3424b9110b53"/>
    <xsd:import namespace="2efbcfbf-aa56-4efd-b9cc-d24f34dac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55dcf-9361-4667-9d1f-3424b9110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cd0fe9f-59d2-4f89-bcd6-d341e75c7c3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fbcfbf-aa56-4efd-b9cc-d24f34dac2d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2daa25-74dc-4321-b264-043adbfea210}" ma:internalName="TaxCatchAll" ma:showField="CatchAllData" ma:web="2efbcfbf-aa56-4efd-b9cc-d24f34da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A0090-7C7A-499E-862C-F7628FCBF98A}">
  <ds:schemaRefs>
    <ds:schemaRef ds:uri="http://schemas.openxmlformats.org/officeDocument/2006/bibliography"/>
  </ds:schemaRefs>
</ds:datastoreItem>
</file>

<file path=customXml/itemProps2.xml><?xml version="1.0" encoding="utf-8"?>
<ds:datastoreItem xmlns:ds="http://schemas.openxmlformats.org/officeDocument/2006/customXml" ds:itemID="{7C006B1D-4214-46B5-86E0-F2F6A293481A}">
  <ds:schemaRefs>
    <ds:schemaRef ds:uri="http://purl.org/dc/elements/1.1/"/>
    <ds:schemaRef ds:uri="http://purl.org/dc/terms/"/>
    <ds:schemaRef ds:uri="http://schemas.microsoft.com/office/2006/documentManagement/types"/>
    <ds:schemaRef ds:uri="http://schemas.microsoft.com/office/2006/metadata/properties"/>
    <ds:schemaRef ds:uri="2efbcfbf-aa56-4efd-b9cc-d24f34dac2d6"/>
    <ds:schemaRef ds:uri="http://www.w3.org/XML/1998/namespace"/>
    <ds:schemaRef ds:uri="http://schemas.microsoft.com/office/infopath/2007/PartnerControls"/>
    <ds:schemaRef ds:uri="http://schemas.openxmlformats.org/package/2006/metadata/core-properties"/>
    <ds:schemaRef ds:uri="dd855dcf-9361-4667-9d1f-3424b9110b53"/>
    <ds:schemaRef ds:uri="http://purl.org/dc/dcmitype/"/>
  </ds:schemaRefs>
</ds:datastoreItem>
</file>

<file path=customXml/itemProps3.xml><?xml version="1.0" encoding="utf-8"?>
<ds:datastoreItem xmlns:ds="http://schemas.openxmlformats.org/officeDocument/2006/customXml" ds:itemID="{E89B4D53-F610-4474-B2CF-37C90D96D0C2}">
  <ds:schemaRefs>
    <ds:schemaRef ds:uri="http://schemas.microsoft.com/sharepoint/v3/contenttype/forms"/>
  </ds:schemaRefs>
</ds:datastoreItem>
</file>

<file path=customXml/itemProps4.xml><?xml version="1.0" encoding="utf-8"?>
<ds:datastoreItem xmlns:ds="http://schemas.openxmlformats.org/officeDocument/2006/customXml" ds:itemID="{6955CD7D-96EE-4FCD-977B-2B56D2ACA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55dcf-9361-4667-9d1f-3424b9110b53"/>
    <ds:schemaRef ds:uri="2efbcfbf-aa56-4efd-b9cc-d24f34dac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7080</Words>
  <Characters>40359</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Aileen Cameron</cp:lastModifiedBy>
  <cp:revision>15</cp:revision>
  <cp:lastPrinted>2023-11-22T09:54:00Z</cp:lastPrinted>
  <dcterms:created xsi:type="dcterms:W3CDTF">2023-10-18T08:49:00Z</dcterms:created>
  <dcterms:modified xsi:type="dcterms:W3CDTF">2026-07-15T12:05:00Z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0x0101001078C703BEED3145B12E0FE9175384F5</vt:lpwstr>
  </property>
  <property fmtid="{D5CDD505-2E9C-101B-9397-08002B2CF9AE}" pid="3" name="MediaServiceImageTags">
    <vt:lpwstr/>
  </property>
</Properties>
</file>